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5169" w14:textId="42909022" w:rsidR="00E746D9" w:rsidRPr="001F60A9" w:rsidRDefault="00E746D9" w:rsidP="009F2FB0">
      <w:pPr>
        <w:tabs>
          <w:tab w:val="left" w:pos="9387"/>
        </w:tabs>
        <w:spacing w:before="120" w:after="120"/>
        <w:ind w:firstLine="709"/>
        <w:jc w:val="both"/>
        <w:outlineLvl w:val="0"/>
        <w:rPr>
          <w:b/>
          <w:color w:val="0000FF"/>
          <w:sz w:val="28"/>
          <w:szCs w:val="28"/>
        </w:rPr>
      </w:pPr>
      <w:r w:rsidRPr="001F60A9">
        <w:rPr>
          <w:b/>
          <w:color w:val="0000FF"/>
          <w:sz w:val="28"/>
          <w:szCs w:val="28"/>
          <w:lang w:val="vi-VN"/>
        </w:rPr>
        <w:t xml:space="preserve">II. </w:t>
      </w:r>
      <w:r w:rsidR="007E6ED2" w:rsidRPr="001F60A9">
        <w:rPr>
          <w:b/>
          <w:color w:val="0000FF"/>
          <w:sz w:val="28"/>
          <w:szCs w:val="28"/>
        </w:rPr>
        <w:t xml:space="preserve">LĨNH VỰC THÀNH LẬP VÀ HOẠT ĐỘNG </w:t>
      </w:r>
      <w:r w:rsidR="00C94367">
        <w:rPr>
          <w:b/>
          <w:color w:val="0000FF"/>
          <w:sz w:val="28"/>
          <w:szCs w:val="28"/>
        </w:rPr>
        <w:t xml:space="preserve">CỦA TỔ HỢP TÁC, </w:t>
      </w:r>
      <w:r w:rsidR="007E6ED2" w:rsidRPr="001F60A9">
        <w:rPr>
          <w:b/>
          <w:color w:val="0000FF"/>
          <w:sz w:val="28"/>
          <w:szCs w:val="28"/>
        </w:rPr>
        <w:t>HỢP TÁC XÃ</w:t>
      </w:r>
      <w:r w:rsidR="00C94367">
        <w:rPr>
          <w:b/>
          <w:color w:val="0000FF"/>
          <w:sz w:val="28"/>
          <w:szCs w:val="28"/>
        </w:rPr>
        <w:t xml:space="preserve">, LIÊN HIỆP </w:t>
      </w:r>
      <w:r w:rsidR="00C94367" w:rsidRPr="001F60A9">
        <w:rPr>
          <w:b/>
          <w:color w:val="0000FF"/>
          <w:sz w:val="28"/>
          <w:szCs w:val="28"/>
        </w:rPr>
        <w:t>HỢP TÁC XÃ</w:t>
      </w:r>
      <w:r w:rsidR="009F2FB0" w:rsidRPr="001F60A9">
        <w:rPr>
          <w:b/>
          <w:color w:val="0000FF"/>
          <w:sz w:val="28"/>
          <w:szCs w:val="28"/>
        </w:rPr>
        <w:tab/>
      </w:r>
    </w:p>
    <w:p w14:paraId="35BF4F63" w14:textId="7D217176" w:rsidR="00ED51C1" w:rsidRPr="001F60A9" w:rsidRDefault="00ED51C1" w:rsidP="00AF64D4">
      <w:pPr>
        <w:widowControl w:val="0"/>
        <w:spacing w:before="120" w:after="120"/>
        <w:ind w:firstLine="709"/>
        <w:jc w:val="both"/>
        <w:rPr>
          <w:b/>
          <w:color w:val="0000FF"/>
          <w:sz w:val="28"/>
          <w:szCs w:val="28"/>
        </w:rPr>
      </w:pPr>
      <w:r w:rsidRPr="001F60A9">
        <w:rPr>
          <w:b/>
          <w:color w:val="0000FF"/>
          <w:sz w:val="28"/>
          <w:szCs w:val="28"/>
        </w:rPr>
        <w:t>1.</w:t>
      </w:r>
      <w:r w:rsidR="00AF64D4" w:rsidRPr="001F60A9">
        <w:rPr>
          <w:b/>
          <w:color w:val="0000FF"/>
          <w:sz w:val="28"/>
          <w:szCs w:val="28"/>
        </w:rPr>
        <w:t xml:space="preserve"> Đề nghị thay đổi tên tổ hợp tác, hợp tác xã, liên hiệp hợp tác xã, chi nhánh, văn phòng đại diện, địa điểm kinh doanh của hợp tác xã, liên hiệp hợp tác xã do xâm phạm quyền sở hữu công nghiệp</w:t>
      </w:r>
    </w:p>
    <w:p w14:paraId="2FBBA47D" w14:textId="7236A75B" w:rsidR="00E746D9" w:rsidRPr="001F60A9" w:rsidRDefault="00A85847" w:rsidP="00AF64D4">
      <w:pPr>
        <w:widowControl w:val="0"/>
        <w:spacing w:before="120" w:after="120"/>
        <w:ind w:firstLine="709"/>
        <w:jc w:val="both"/>
        <w:rPr>
          <w:b/>
          <w:color w:val="000000" w:themeColor="text1"/>
          <w:sz w:val="28"/>
          <w:szCs w:val="28"/>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vi-VN"/>
        </w:rPr>
        <w:t>1. Trình tự, cách thức, thời gian thực hiện</w:t>
      </w:r>
      <w:r w:rsidR="00E746D9" w:rsidRPr="001F60A9">
        <w:rPr>
          <w:b/>
          <w:color w:val="000000" w:themeColor="text1"/>
          <w:sz w:val="28"/>
          <w:szCs w:val="28"/>
          <w:lang w:val="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34"/>
        <w:gridCol w:w="5786"/>
        <w:gridCol w:w="1910"/>
      </w:tblGrid>
      <w:tr w:rsidR="00735F4B" w:rsidRPr="001F60A9" w14:paraId="49940978" w14:textId="77777777" w:rsidTr="00624B0A">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CA22F3E"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04FB4394"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14:paraId="365C4761"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0D2B1A13"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735F4B" w:rsidRPr="001F60A9" w14:paraId="0C3A5EF7" w14:textId="77777777" w:rsidTr="00624B0A">
        <w:trPr>
          <w:trHeight w:val="898"/>
          <w:jc w:val="center"/>
        </w:trPr>
        <w:tc>
          <w:tcPr>
            <w:tcW w:w="403" w:type="pct"/>
            <w:vMerge w:val="restart"/>
            <w:tcBorders>
              <w:top w:val="single" w:sz="4" w:space="0" w:color="auto"/>
            </w:tcBorders>
            <w:shd w:val="clear" w:color="auto" w:fill="auto"/>
            <w:vAlign w:val="center"/>
          </w:tcPr>
          <w:p w14:paraId="4F3C0DC5"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14:paraId="4DE91BDA" w14:textId="77777777" w:rsidR="00F403AF" w:rsidRPr="001F60A9" w:rsidRDefault="00F403AF" w:rsidP="00AF64D4">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14:paraId="02DE5982" w14:textId="77777777" w:rsidR="00F403AF" w:rsidRPr="001F60A9" w:rsidRDefault="00F403AF" w:rsidP="00AF64D4">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14:paraId="271C8581" w14:textId="77777777" w:rsidR="00F403AF" w:rsidRPr="001F60A9" w:rsidRDefault="00F403AF" w:rsidP="00AF64D4">
            <w:pPr>
              <w:pStyle w:val="NormalWeb"/>
              <w:spacing w:before="120" w:beforeAutospacing="0" w:after="120" w:afterAutospacing="0"/>
              <w:jc w:val="both"/>
              <w:rPr>
                <w:rFonts w:eastAsia="Calibri"/>
                <w:color w:val="000000" w:themeColor="text1"/>
                <w:sz w:val="28"/>
                <w:szCs w:val="28"/>
              </w:rPr>
            </w:pPr>
          </w:p>
        </w:tc>
      </w:tr>
      <w:tr w:rsidR="00735F4B" w:rsidRPr="001F60A9" w14:paraId="6605F99A" w14:textId="77777777" w:rsidTr="00624B0A">
        <w:trPr>
          <w:trHeight w:val="898"/>
          <w:jc w:val="center"/>
        </w:trPr>
        <w:tc>
          <w:tcPr>
            <w:tcW w:w="403" w:type="pct"/>
            <w:vMerge/>
            <w:shd w:val="clear" w:color="auto" w:fill="auto"/>
            <w:vAlign w:val="center"/>
          </w:tcPr>
          <w:p w14:paraId="3659DD95"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14:paraId="30966B48" w14:textId="77777777" w:rsidR="00F403AF" w:rsidRPr="001F60A9" w:rsidRDefault="00F403AF" w:rsidP="00AF64D4">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14:paraId="159E6DF1" w14:textId="77777777" w:rsidR="00F403AF" w:rsidRPr="001F60A9" w:rsidRDefault="005928CB" w:rsidP="00AF64D4">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14:paraId="79EC86A5" w14:textId="77777777" w:rsidR="00F403AF" w:rsidRPr="001F60A9" w:rsidRDefault="00F403AF" w:rsidP="00AF64D4">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14:paraId="01F66ED1" w14:textId="77777777" w:rsidR="00F403AF" w:rsidRPr="001F60A9" w:rsidRDefault="00F403AF" w:rsidP="00AF64D4">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735F4B" w:rsidRPr="001F60A9" w14:paraId="67753FDA" w14:textId="77777777" w:rsidTr="00624B0A">
        <w:trPr>
          <w:trHeight w:val="359"/>
          <w:jc w:val="center"/>
        </w:trPr>
        <w:tc>
          <w:tcPr>
            <w:tcW w:w="403" w:type="pct"/>
            <w:vMerge/>
            <w:shd w:val="clear" w:color="auto" w:fill="auto"/>
          </w:tcPr>
          <w:p w14:paraId="0E457333" w14:textId="77777777" w:rsidR="00F403AF" w:rsidRPr="001F60A9" w:rsidRDefault="00F403AF" w:rsidP="00AF64D4">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14:paraId="19612560" w14:textId="77777777" w:rsidR="00F403AF" w:rsidRPr="001F60A9" w:rsidRDefault="00F403AF" w:rsidP="00AF64D4">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14:paraId="3EE3900B" w14:textId="2769CD45" w:rsidR="00F403AF" w:rsidRPr="001F60A9" w:rsidRDefault="005C77B3" w:rsidP="003C74DE">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w:t>
            </w:r>
            <w:r w:rsidR="00A70600" w:rsidRPr="001F60A9">
              <w:rPr>
                <w:rFonts w:eastAsia="Calibri"/>
                <w:color w:val="000000" w:themeColor="text1"/>
                <w:sz w:val="28"/>
                <w:szCs w:val="28"/>
              </w:rPr>
              <w:t xml:space="preserve"> hoặc Cổng dịch vụ công Tỉnh (dichvucong.dongthap.gov.vn).</w:t>
            </w:r>
          </w:p>
        </w:tc>
        <w:tc>
          <w:tcPr>
            <w:tcW w:w="912" w:type="pct"/>
            <w:shd w:val="clear" w:color="auto" w:fill="auto"/>
            <w:vAlign w:val="center"/>
          </w:tcPr>
          <w:p w14:paraId="3B19CA5E" w14:textId="77777777" w:rsidR="00F403AF" w:rsidRPr="001F60A9" w:rsidRDefault="00F403AF" w:rsidP="00AF64D4">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735F4B" w:rsidRPr="001F60A9" w14:paraId="1824919E" w14:textId="77777777" w:rsidTr="00624B0A">
        <w:trPr>
          <w:trHeight w:val="600"/>
          <w:jc w:val="center"/>
        </w:trPr>
        <w:tc>
          <w:tcPr>
            <w:tcW w:w="403" w:type="pct"/>
            <w:vMerge w:val="restart"/>
            <w:shd w:val="clear" w:color="auto" w:fill="auto"/>
            <w:vAlign w:val="center"/>
          </w:tcPr>
          <w:p w14:paraId="181F87E2"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14:paraId="0CAC9BFB" w14:textId="77777777" w:rsidR="00F403AF" w:rsidRPr="001F60A9" w:rsidRDefault="00F403AF" w:rsidP="00AF64D4">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14:paraId="54E8AC79" w14:textId="545E4EEA" w:rsidR="00F403AF" w:rsidRPr="001F60A9" w:rsidRDefault="00F403AF" w:rsidP="00AF64D4">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00A70600"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14:paraId="7D2D71F3" w14:textId="77777777" w:rsidR="00F403AF" w:rsidRPr="001F60A9" w:rsidRDefault="00F403AF" w:rsidP="00AF64D4">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14:paraId="537968DE" w14:textId="77777777" w:rsidR="00F403AF" w:rsidRPr="001F60A9" w:rsidRDefault="00F403AF" w:rsidP="00AF64D4">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14:paraId="73B8F492" w14:textId="77777777" w:rsidR="00F403AF" w:rsidRPr="001F60A9" w:rsidRDefault="007C7DEF" w:rsidP="00AF64D4">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r w:rsidR="00F403AF" w:rsidRPr="001F60A9">
              <w:rPr>
                <w:rFonts w:eastAsia="Calibri"/>
                <w:color w:val="000000" w:themeColor="text1"/>
                <w:sz w:val="28"/>
                <w:szCs w:val="28"/>
                <w:lang w:val="vi-VN"/>
              </w:rPr>
              <w:t xml:space="preserve"> </w:t>
            </w:r>
          </w:p>
        </w:tc>
        <w:tc>
          <w:tcPr>
            <w:tcW w:w="912" w:type="pct"/>
            <w:shd w:val="clear" w:color="auto" w:fill="auto"/>
            <w:vAlign w:val="center"/>
          </w:tcPr>
          <w:p w14:paraId="25CD9FEA" w14:textId="77777777" w:rsidR="00F403AF" w:rsidRPr="001F60A9" w:rsidRDefault="00F403AF" w:rsidP="00AF64D4">
            <w:pPr>
              <w:pStyle w:val="NormalWeb"/>
              <w:spacing w:before="120" w:beforeAutospacing="0" w:after="120" w:afterAutospacing="0"/>
              <w:ind w:firstLine="34"/>
              <w:jc w:val="both"/>
              <w:rPr>
                <w:rStyle w:val="fontstyle21"/>
                <w:rFonts w:ascii="Times New Roman" w:eastAsia="Calibri" w:hAnsi="Times New Roman"/>
                <w:color w:val="000000" w:themeColor="text1"/>
              </w:rPr>
            </w:pPr>
            <w:r w:rsidRPr="001F60A9">
              <w:rPr>
                <w:rFonts w:eastAsia="Calibri"/>
                <w:color w:val="000000" w:themeColor="text1"/>
                <w:sz w:val="28"/>
                <w:szCs w:val="28"/>
              </w:rPr>
              <w:t>C</w:t>
            </w:r>
            <w:r w:rsidRPr="001F60A9">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p w14:paraId="32BC56D2" w14:textId="77777777" w:rsidR="009F2FB0" w:rsidRPr="001F60A9" w:rsidRDefault="009F2FB0" w:rsidP="009F2FB0">
            <w:pPr>
              <w:rPr>
                <w:rFonts w:eastAsia="Calibri"/>
              </w:rPr>
            </w:pPr>
          </w:p>
          <w:p w14:paraId="17A9EB33" w14:textId="77777777" w:rsidR="009F2FB0" w:rsidRPr="001F60A9" w:rsidRDefault="009F2FB0" w:rsidP="009F2FB0">
            <w:pPr>
              <w:rPr>
                <w:rStyle w:val="fontstyle21"/>
                <w:rFonts w:ascii="Times New Roman" w:eastAsia="Calibri" w:hAnsi="Times New Roman"/>
                <w:color w:val="000000" w:themeColor="text1"/>
              </w:rPr>
            </w:pPr>
          </w:p>
          <w:p w14:paraId="5582CF57" w14:textId="77777777" w:rsidR="009F2FB0" w:rsidRPr="001F60A9" w:rsidRDefault="009F2FB0" w:rsidP="009F2FB0">
            <w:pPr>
              <w:rPr>
                <w:rStyle w:val="fontstyle21"/>
                <w:rFonts w:ascii="Times New Roman" w:eastAsia="Calibri" w:hAnsi="Times New Roman"/>
                <w:color w:val="000000" w:themeColor="text1"/>
              </w:rPr>
            </w:pPr>
          </w:p>
          <w:p w14:paraId="198B82C5" w14:textId="77777777" w:rsidR="009F2FB0" w:rsidRPr="001F60A9" w:rsidRDefault="009F2FB0" w:rsidP="009F2FB0">
            <w:pPr>
              <w:rPr>
                <w:rFonts w:eastAsia="Calibri"/>
              </w:rPr>
            </w:pPr>
          </w:p>
        </w:tc>
      </w:tr>
      <w:tr w:rsidR="00735F4B" w:rsidRPr="001F60A9" w14:paraId="5B0B2C04" w14:textId="77777777" w:rsidTr="00624B0A">
        <w:trPr>
          <w:trHeight w:val="600"/>
          <w:jc w:val="center"/>
        </w:trPr>
        <w:tc>
          <w:tcPr>
            <w:tcW w:w="403" w:type="pct"/>
            <w:vMerge/>
            <w:shd w:val="clear" w:color="auto" w:fill="auto"/>
          </w:tcPr>
          <w:p w14:paraId="4DF309E7" w14:textId="77777777" w:rsidR="00F403AF" w:rsidRPr="001F60A9" w:rsidRDefault="00F403AF" w:rsidP="00AF64D4">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14:paraId="7FCFC2E6" w14:textId="77777777" w:rsidR="00F403AF" w:rsidRPr="001F60A9" w:rsidRDefault="00F403AF" w:rsidP="00AF64D4">
            <w:pPr>
              <w:spacing w:before="120" w:after="120"/>
              <w:jc w:val="center"/>
              <w:rPr>
                <w:rFonts w:eastAsia="Calibri"/>
                <w:b/>
                <w:color w:val="000000" w:themeColor="text1"/>
                <w:sz w:val="28"/>
                <w:szCs w:val="28"/>
              </w:rPr>
            </w:pPr>
          </w:p>
        </w:tc>
        <w:tc>
          <w:tcPr>
            <w:tcW w:w="2761" w:type="pct"/>
            <w:shd w:val="clear" w:color="auto" w:fill="auto"/>
          </w:tcPr>
          <w:p w14:paraId="6074E58B" w14:textId="77777777" w:rsidR="00F403AF" w:rsidRPr="001F60A9" w:rsidRDefault="007C7DEF" w:rsidP="00AF64D4">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14:paraId="7F96E63A" w14:textId="0970E82F" w:rsidR="00F403AF" w:rsidRPr="001F60A9" w:rsidRDefault="00F403AF" w:rsidP="00AF64D4">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 xml:space="preserve">Ngay sau khi hồ sơ được </w:t>
            </w:r>
            <w:r w:rsidRPr="001F60A9">
              <w:rPr>
                <w:rFonts w:eastAsia="Calibri"/>
                <w:color w:val="000000" w:themeColor="text1"/>
                <w:sz w:val="28"/>
                <w:szCs w:val="28"/>
              </w:rPr>
              <w:lastRenderedPageBreak/>
              <w:t>tiếp nhận trực tuyến</w:t>
            </w:r>
          </w:p>
        </w:tc>
      </w:tr>
      <w:tr w:rsidR="00735F4B" w:rsidRPr="001F60A9" w14:paraId="0F6C5477" w14:textId="77777777" w:rsidTr="00624B0A">
        <w:trPr>
          <w:trHeight w:val="600"/>
          <w:jc w:val="center"/>
        </w:trPr>
        <w:tc>
          <w:tcPr>
            <w:tcW w:w="403" w:type="pct"/>
            <w:vMerge w:val="restart"/>
            <w:shd w:val="clear" w:color="auto" w:fill="auto"/>
            <w:vAlign w:val="center"/>
          </w:tcPr>
          <w:p w14:paraId="56A4737D"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lastRenderedPageBreak/>
              <w:t>Bước 3</w:t>
            </w:r>
          </w:p>
        </w:tc>
        <w:tc>
          <w:tcPr>
            <w:tcW w:w="924" w:type="pct"/>
            <w:vMerge w:val="restart"/>
            <w:shd w:val="clear" w:color="auto" w:fill="auto"/>
            <w:vAlign w:val="center"/>
          </w:tcPr>
          <w:p w14:paraId="7DEF5AAC"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Style w:val="fontstyle01"/>
                <w:rFonts w:ascii="Times New Roman" w:eastAsia="Calibri" w:hAnsi="Times New Roman"/>
                <w:color w:val="000000" w:themeColor="text1"/>
              </w:rPr>
              <w:t>Giải quyết thủ tục hành chính</w:t>
            </w:r>
          </w:p>
        </w:tc>
        <w:tc>
          <w:tcPr>
            <w:tcW w:w="2761" w:type="pct"/>
            <w:shd w:val="clear" w:color="auto" w:fill="auto"/>
            <w:vAlign w:val="center"/>
          </w:tcPr>
          <w:p w14:paraId="627677A3" w14:textId="77777777" w:rsidR="00F403AF" w:rsidRPr="001F60A9" w:rsidRDefault="00F403AF" w:rsidP="00AF64D4">
            <w:pPr>
              <w:spacing w:before="120" w:after="120"/>
              <w:ind w:firstLine="34"/>
              <w:jc w:val="both"/>
              <w:rPr>
                <w:rFonts w:eastAsia="Calibri"/>
                <w:color w:val="000000" w:themeColor="text1"/>
                <w:sz w:val="28"/>
                <w:szCs w:val="28"/>
              </w:rPr>
            </w:pPr>
            <w:r w:rsidRPr="001F60A9">
              <w:rPr>
                <w:rStyle w:val="fontstyle21"/>
                <w:rFonts w:ascii="Times New Roman" w:eastAsia="Calibri" w:hAnsi="Times New Roman"/>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ascii="Times New Roman" w:eastAsia="Calibri" w:hAnsi="Times New Roman"/>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14:paraId="75D88B7E" w14:textId="77777777" w:rsidR="00F403AF" w:rsidRPr="001F60A9" w:rsidRDefault="00F403AF" w:rsidP="00AF64D4">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735F4B" w:rsidRPr="001F60A9" w14:paraId="651FAF13" w14:textId="77777777" w:rsidTr="00624B0A">
        <w:trPr>
          <w:trHeight w:val="600"/>
          <w:jc w:val="center"/>
        </w:trPr>
        <w:tc>
          <w:tcPr>
            <w:tcW w:w="403" w:type="pct"/>
            <w:vMerge/>
            <w:shd w:val="clear" w:color="auto" w:fill="auto"/>
            <w:vAlign w:val="center"/>
          </w:tcPr>
          <w:p w14:paraId="49F11E17"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14:paraId="421C2F6C" w14:textId="77777777" w:rsidR="00F403AF" w:rsidRPr="001F60A9" w:rsidRDefault="00F403AF" w:rsidP="00AF64D4">
            <w:pPr>
              <w:spacing w:before="120" w:after="120"/>
              <w:jc w:val="center"/>
              <w:rPr>
                <w:rFonts w:eastAsia="Calibri"/>
                <w:b/>
                <w:color w:val="000000" w:themeColor="text1"/>
                <w:sz w:val="28"/>
                <w:szCs w:val="28"/>
              </w:rPr>
            </w:pPr>
          </w:p>
        </w:tc>
        <w:tc>
          <w:tcPr>
            <w:tcW w:w="2761" w:type="pct"/>
            <w:shd w:val="clear" w:color="auto" w:fill="auto"/>
            <w:vAlign w:val="center"/>
          </w:tcPr>
          <w:p w14:paraId="4E541E9F" w14:textId="77777777" w:rsidR="00F403AF" w:rsidRPr="001F60A9" w:rsidRDefault="00F403AF" w:rsidP="00AF64D4">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14:paraId="0C27922E" w14:textId="77777777" w:rsidR="00F403AF" w:rsidRPr="001F60A9" w:rsidRDefault="00F403AF" w:rsidP="00AF64D4">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735F4B" w:rsidRPr="001F60A9" w14:paraId="48154F5A" w14:textId="77777777" w:rsidTr="00624B0A">
        <w:trPr>
          <w:trHeight w:val="600"/>
          <w:jc w:val="center"/>
        </w:trPr>
        <w:tc>
          <w:tcPr>
            <w:tcW w:w="403" w:type="pct"/>
            <w:vMerge/>
            <w:shd w:val="clear" w:color="auto" w:fill="auto"/>
            <w:vAlign w:val="center"/>
          </w:tcPr>
          <w:p w14:paraId="0B8C46DE"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14:paraId="1F8779C2" w14:textId="77777777" w:rsidR="00F403AF" w:rsidRPr="001F60A9" w:rsidRDefault="00F403AF" w:rsidP="00AF64D4">
            <w:pPr>
              <w:spacing w:before="120" w:after="120"/>
              <w:jc w:val="center"/>
              <w:rPr>
                <w:rFonts w:eastAsia="Calibri"/>
                <w:b/>
                <w:color w:val="000000" w:themeColor="text1"/>
                <w:sz w:val="28"/>
                <w:szCs w:val="28"/>
              </w:rPr>
            </w:pPr>
          </w:p>
        </w:tc>
        <w:tc>
          <w:tcPr>
            <w:tcW w:w="2761" w:type="pct"/>
            <w:shd w:val="clear" w:color="auto" w:fill="auto"/>
            <w:vAlign w:val="center"/>
          </w:tcPr>
          <w:p w14:paraId="2B56C96A" w14:textId="77777777" w:rsidR="00F403AF" w:rsidRPr="001F60A9" w:rsidRDefault="00F403AF" w:rsidP="00AF64D4">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14:paraId="3B79BB5A" w14:textId="77777777" w:rsidR="00F403AF" w:rsidRPr="001F60A9" w:rsidRDefault="00F403AF" w:rsidP="00AF64D4">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735F4B" w:rsidRPr="001F60A9" w14:paraId="50902D94" w14:textId="77777777" w:rsidTr="00624B0A">
        <w:trPr>
          <w:trHeight w:val="600"/>
          <w:jc w:val="center"/>
        </w:trPr>
        <w:tc>
          <w:tcPr>
            <w:tcW w:w="403" w:type="pct"/>
            <w:vMerge/>
            <w:shd w:val="clear" w:color="auto" w:fill="auto"/>
            <w:vAlign w:val="center"/>
          </w:tcPr>
          <w:p w14:paraId="7491F97F"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14:paraId="1F1D7A1F" w14:textId="77777777" w:rsidR="00F403AF" w:rsidRPr="001F60A9" w:rsidRDefault="00F403AF" w:rsidP="00AF64D4">
            <w:pPr>
              <w:spacing w:before="120" w:after="120"/>
              <w:jc w:val="center"/>
              <w:rPr>
                <w:rFonts w:eastAsia="Calibri"/>
                <w:b/>
                <w:color w:val="000000" w:themeColor="text1"/>
                <w:sz w:val="28"/>
                <w:szCs w:val="28"/>
              </w:rPr>
            </w:pPr>
          </w:p>
        </w:tc>
        <w:tc>
          <w:tcPr>
            <w:tcW w:w="2761" w:type="pct"/>
            <w:shd w:val="clear" w:color="auto" w:fill="auto"/>
            <w:vAlign w:val="center"/>
          </w:tcPr>
          <w:p w14:paraId="48E2A9D7" w14:textId="77777777" w:rsidR="00F403AF" w:rsidRPr="001F60A9" w:rsidRDefault="00F403AF" w:rsidP="00AF64D4">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14:paraId="3A9A67E2" w14:textId="77777777" w:rsidR="00F403AF" w:rsidRPr="001F60A9" w:rsidRDefault="00F403AF" w:rsidP="00AF64D4">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735F4B" w:rsidRPr="001F60A9" w14:paraId="660226A6" w14:textId="77777777" w:rsidTr="00624B0A">
        <w:trPr>
          <w:trHeight w:val="600"/>
          <w:jc w:val="center"/>
        </w:trPr>
        <w:tc>
          <w:tcPr>
            <w:tcW w:w="403" w:type="pct"/>
            <w:vMerge/>
            <w:shd w:val="clear" w:color="auto" w:fill="auto"/>
            <w:vAlign w:val="center"/>
          </w:tcPr>
          <w:p w14:paraId="463176DC" w14:textId="77777777" w:rsidR="00F403AF" w:rsidRPr="001F60A9" w:rsidRDefault="00F403AF" w:rsidP="00AF64D4">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14:paraId="72A9A591" w14:textId="77777777" w:rsidR="00F403AF" w:rsidRPr="001F60A9" w:rsidRDefault="00F403AF" w:rsidP="00AF64D4">
            <w:pPr>
              <w:spacing w:before="120" w:after="120"/>
              <w:jc w:val="center"/>
              <w:rPr>
                <w:rFonts w:eastAsia="Calibri"/>
                <w:color w:val="000000" w:themeColor="text1"/>
                <w:sz w:val="28"/>
                <w:szCs w:val="28"/>
              </w:rPr>
            </w:pPr>
          </w:p>
        </w:tc>
        <w:tc>
          <w:tcPr>
            <w:tcW w:w="2761" w:type="pct"/>
            <w:shd w:val="clear" w:color="auto" w:fill="auto"/>
            <w:vAlign w:val="center"/>
          </w:tcPr>
          <w:p w14:paraId="7141AF19" w14:textId="77777777" w:rsidR="00F403AF" w:rsidRPr="001F60A9" w:rsidRDefault="00F403AF" w:rsidP="00AF64D4">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14:paraId="7FE742FF" w14:textId="77777777" w:rsidR="00F403AF" w:rsidRPr="001F60A9" w:rsidRDefault="00F403AF" w:rsidP="00AF64D4">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735F4B" w:rsidRPr="001F60A9" w14:paraId="1F3D2FED" w14:textId="77777777" w:rsidTr="00624B0A">
        <w:trPr>
          <w:trHeight w:val="600"/>
          <w:jc w:val="center"/>
        </w:trPr>
        <w:tc>
          <w:tcPr>
            <w:tcW w:w="403" w:type="pct"/>
            <w:vMerge/>
            <w:shd w:val="clear" w:color="auto" w:fill="auto"/>
            <w:vAlign w:val="center"/>
          </w:tcPr>
          <w:p w14:paraId="7B918B70" w14:textId="77777777" w:rsidR="00F403AF" w:rsidRPr="001F60A9" w:rsidRDefault="00F403AF" w:rsidP="00AF64D4">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14:paraId="199F3F6D" w14:textId="77777777" w:rsidR="00F403AF" w:rsidRPr="001F60A9" w:rsidRDefault="00F403AF" w:rsidP="00AF64D4">
            <w:pPr>
              <w:spacing w:before="120" w:after="120"/>
              <w:jc w:val="center"/>
              <w:rPr>
                <w:rFonts w:eastAsia="Calibri"/>
                <w:color w:val="000000" w:themeColor="text1"/>
                <w:sz w:val="28"/>
                <w:szCs w:val="28"/>
              </w:rPr>
            </w:pPr>
          </w:p>
        </w:tc>
        <w:tc>
          <w:tcPr>
            <w:tcW w:w="2761" w:type="pct"/>
            <w:shd w:val="clear" w:color="auto" w:fill="auto"/>
            <w:vAlign w:val="center"/>
          </w:tcPr>
          <w:p w14:paraId="0D50F644" w14:textId="29E89788" w:rsidR="00F403AF" w:rsidRPr="001F60A9" w:rsidRDefault="00F403AF" w:rsidP="00AF64D4">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ascii="Times New Roman" w:eastAsia="Calibri" w:hAnsi="Times New Roman"/>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00B70BF4" w:rsidRPr="001F60A9">
              <w:rPr>
                <w:color w:val="000000"/>
                <w:sz w:val="28"/>
                <w:szCs w:val="28"/>
              </w:rPr>
              <w:t>Thông báo về việc sửa đổi, bổ sung hồ sơ đăng ký tổ hợp tác/hợp tác xã</w:t>
            </w:r>
            <w:r w:rsidR="00B70BF4" w:rsidRPr="001F60A9">
              <w:rPr>
                <w:rFonts w:eastAsia="Calibri"/>
                <w:color w:val="000000" w:themeColor="text1"/>
                <w:sz w:val="28"/>
                <w:szCs w:val="28"/>
                <w:lang w:val="vi-VN"/>
              </w:rPr>
              <w:t xml:space="preserve">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14:paraId="760454FC" w14:textId="77777777" w:rsidR="00F403AF" w:rsidRPr="001F60A9" w:rsidRDefault="00F403AF" w:rsidP="00AF64D4">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735F4B" w:rsidRPr="001F60A9" w14:paraId="6AA653B6" w14:textId="77777777" w:rsidTr="00624B0A">
        <w:trPr>
          <w:jc w:val="center"/>
        </w:trPr>
        <w:tc>
          <w:tcPr>
            <w:tcW w:w="403" w:type="pct"/>
            <w:shd w:val="clear" w:color="auto" w:fill="auto"/>
            <w:vAlign w:val="center"/>
          </w:tcPr>
          <w:p w14:paraId="09644BA0" w14:textId="77777777" w:rsidR="00F403AF" w:rsidRPr="001F60A9" w:rsidRDefault="00F403AF" w:rsidP="00AF64D4">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14:paraId="67B5F943" w14:textId="77777777" w:rsidR="00F403AF" w:rsidRPr="001F60A9" w:rsidRDefault="00F403AF" w:rsidP="00AF64D4">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14:paraId="4B286BC3" w14:textId="77777777" w:rsidR="00F403AF" w:rsidRPr="001F60A9" w:rsidRDefault="00F403AF" w:rsidP="00AF64D4">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14:paraId="68BAEB4F" w14:textId="77777777" w:rsidR="00F403AF" w:rsidRPr="001F60A9" w:rsidRDefault="00F403AF" w:rsidP="00AF64D4">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ascii="Times New Roman" w:eastAsia="Calibri" w:hAnsi="Times New Roman"/>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ascii="Times New Roman" w:eastAsia="Calibri" w:hAnsi="Times New Roman"/>
                <w:color w:val="000000" w:themeColor="text1"/>
              </w:rPr>
              <w:t>biết trước qua tin nhắn, thư điện tử, điện thoại hoặc qua mạng xã hội được cấp có thẩm quyền cho phép đối với hồ sơ trước thời hạn quy định.</w:t>
            </w:r>
          </w:p>
          <w:p w14:paraId="65E21CE0" w14:textId="77777777" w:rsidR="00F403AF" w:rsidRPr="001F60A9" w:rsidRDefault="00F403AF" w:rsidP="00AF64D4">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ascii="Times New Roman" w:eastAsia="Calibri" w:hAnsi="Times New Roman"/>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ascii="Times New Roman" w:eastAsia="Calibri" w:hAnsi="Times New Roman"/>
                <w:color w:val="000000" w:themeColor="text1"/>
              </w:rPr>
              <w:t>(</w:t>
            </w:r>
            <w:r w:rsidRPr="001F60A9">
              <w:rPr>
                <w:rFonts w:eastAsia="Calibri"/>
                <w:iCs/>
                <w:color w:val="000000" w:themeColor="text1"/>
                <w:sz w:val="28"/>
                <w:szCs w:val="28"/>
                <w:lang w:val="nl-NL"/>
              </w:rPr>
              <w:t>xuất trình giấy hẹn trả kết quả).</w:t>
            </w:r>
          </w:p>
          <w:p w14:paraId="2E7A9BC9" w14:textId="77777777" w:rsidR="00F403AF" w:rsidRPr="001F60A9" w:rsidRDefault="00F403AF" w:rsidP="00AF64D4">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14:paraId="30B742C4" w14:textId="2A6C8FEE" w:rsidR="00F403AF" w:rsidRPr="001F60A9" w:rsidRDefault="00F403AF" w:rsidP="00AF64D4">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r w:rsidR="00A70600" w:rsidRPr="001F60A9">
              <w:rPr>
                <w:rFonts w:eastAsia="Calibri"/>
                <w:color w:val="000000" w:themeColor="text1"/>
                <w:sz w:val="28"/>
                <w:szCs w:val="28"/>
              </w:rPr>
              <w:t>.</w:t>
            </w:r>
          </w:p>
          <w:p w14:paraId="01891D64" w14:textId="7F7B2C87" w:rsidR="00F403AF" w:rsidRPr="001F60A9" w:rsidRDefault="00F403AF" w:rsidP="00AF64D4">
            <w:pPr>
              <w:spacing w:before="120" w:after="120"/>
              <w:ind w:firstLine="34"/>
              <w:jc w:val="both"/>
              <w:rPr>
                <w:rStyle w:val="fontstyle21"/>
                <w:rFonts w:ascii="Times New Roman" w:eastAsia="Calibri" w:hAnsi="Times New Roman"/>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ascii="Times New Roman" w:eastAsia="Calibri" w:hAnsi="Times New Roman"/>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0035641B" w:rsidRPr="001F60A9">
              <w:rPr>
                <w:rFonts w:eastAsia="Calibri"/>
                <w:color w:val="000000" w:themeColor="text1"/>
                <w:sz w:val="28"/>
                <w:szCs w:val="28"/>
              </w:rPr>
              <w:t xml:space="preserve">Hệ thống </w:t>
            </w:r>
            <w:r w:rsidR="0035641B" w:rsidRPr="001F60A9">
              <w:rPr>
                <w:rFonts w:eastAsia="Calibri"/>
                <w:color w:val="000000" w:themeColor="text1"/>
                <w:sz w:val="28"/>
                <w:szCs w:val="28"/>
                <w:lang w:val="vi-VN"/>
              </w:rPr>
              <w:t>th</w:t>
            </w:r>
            <w:r w:rsidR="0035641B" w:rsidRPr="001F60A9">
              <w:rPr>
                <w:rFonts w:eastAsia="Calibri"/>
                <w:color w:val="000000" w:themeColor="text1"/>
                <w:sz w:val="28"/>
                <w:szCs w:val="28"/>
              </w:rPr>
              <w:t xml:space="preserve">ông tin </w:t>
            </w:r>
            <w:r w:rsidR="0035641B" w:rsidRPr="001F60A9">
              <w:rPr>
                <w:rFonts w:eastAsia="Calibri"/>
                <w:color w:val="000000" w:themeColor="text1"/>
                <w:sz w:val="28"/>
                <w:szCs w:val="28"/>
                <w:lang w:val="vi-VN"/>
              </w:rPr>
              <w:t>về đăng k</w:t>
            </w:r>
            <w:r w:rsidR="0035641B"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00A70600" w:rsidRPr="001F60A9">
              <w:rPr>
                <w:rFonts w:eastAsia="Calibri"/>
                <w:iCs/>
                <w:color w:val="000000" w:themeColor="text1"/>
                <w:sz w:val="28"/>
                <w:szCs w:val="28"/>
                <w:lang w:val="nl-NL"/>
              </w:rPr>
              <w:t>nhận kết quả</w:t>
            </w:r>
            <w:r w:rsidR="00A70600" w:rsidRPr="001F60A9">
              <w:rPr>
                <w:rFonts w:eastAsia="Calibri"/>
                <w:color w:val="000000" w:themeColor="text1"/>
                <w:sz w:val="28"/>
                <w:szCs w:val="28"/>
              </w:rPr>
              <w:t xml:space="preserve"> thông </w:t>
            </w:r>
            <w:r w:rsidR="00A70600" w:rsidRPr="001F60A9">
              <w:rPr>
                <w:rFonts w:eastAsia="Calibri"/>
                <w:color w:val="000000" w:themeColor="text1"/>
                <w:sz w:val="28"/>
                <w:szCs w:val="28"/>
                <w:lang w:val="vi-VN"/>
              </w:rPr>
              <w:lastRenderedPageBreak/>
              <w:t xml:space="preserve">qua dịch vụ bưu chính </w:t>
            </w:r>
            <w:r w:rsidR="00A70600" w:rsidRPr="001F60A9">
              <w:rPr>
                <w:rFonts w:eastAsia="Calibri"/>
                <w:color w:val="000000" w:themeColor="text1"/>
                <w:sz w:val="28"/>
                <w:szCs w:val="28"/>
              </w:rPr>
              <w:t>công ích (</w:t>
            </w:r>
            <w:r w:rsidR="00A70600" w:rsidRPr="001F60A9">
              <w:rPr>
                <w:rFonts w:eastAsia="Calibri"/>
                <w:iCs/>
                <w:color w:val="000000" w:themeColor="text1"/>
                <w:sz w:val="28"/>
                <w:szCs w:val="28"/>
                <w:lang w:val="nl-NL"/>
              </w:rPr>
              <w:t>đăng ký</w:t>
            </w:r>
            <w:r w:rsidR="00A70600" w:rsidRPr="001F60A9">
              <w:rPr>
                <w:rFonts w:eastAsia="Calibri"/>
                <w:color w:val="000000" w:themeColor="text1"/>
                <w:sz w:val="28"/>
                <w:szCs w:val="28"/>
              </w:rPr>
              <w:t xml:space="preserve"> theo hướng dẫn của bưu điện).</w:t>
            </w:r>
          </w:p>
        </w:tc>
        <w:tc>
          <w:tcPr>
            <w:tcW w:w="912" w:type="pct"/>
            <w:shd w:val="clear" w:color="auto" w:fill="auto"/>
            <w:vAlign w:val="center"/>
          </w:tcPr>
          <w:p w14:paraId="0439440C" w14:textId="77777777" w:rsidR="00F403AF" w:rsidRPr="001F60A9" w:rsidRDefault="00F403AF" w:rsidP="00AF64D4">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14:paraId="23F4351D" w14:textId="77777777" w:rsidR="00F403AF" w:rsidRPr="001F60A9" w:rsidRDefault="00F403AF" w:rsidP="00AF64D4">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14:paraId="09E6542F" w14:textId="77777777" w:rsidR="006E337D" w:rsidRPr="001F60A9" w:rsidRDefault="00A85847" w:rsidP="00AF64D4">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w:t>
      </w:r>
      <w:r w:rsidRPr="001F60A9">
        <w:rPr>
          <w:b/>
          <w:color w:val="000000" w:themeColor="text1"/>
          <w:sz w:val="28"/>
          <w:szCs w:val="28"/>
          <w:lang w:val="vi-VN"/>
        </w:rPr>
        <w:t>.</w:t>
      </w:r>
      <w:r w:rsidR="00EB1068" w:rsidRPr="001F60A9">
        <w:rPr>
          <w:b/>
          <w:color w:val="000000" w:themeColor="text1"/>
          <w:sz w:val="28"/>
          <w:szCs w:val="28"/>
          <w:lang w:val="vi-VN"/>
        </w:rPr>
        <w:t>2. Thành phần, số lượng hồ sơ</w:t>
      </w:r>
    </w:p>
    <w:p w14:paraId="1F303D11" w14:textId="77777777" w:rsidR="00AF64D4" w:rsidRPr="001F60A9" w:rsidRDefault="00EB1068" w:rsidP="00AF64D4">
      <w:pPr>
        <w:widowControl w:val="0"/>
        <w:spacing w:before="120" w:after="120"/>
        <w:ind w:firstLine="709"/>
        <w:jc w:val="both"/>
        <w:rPr>
          <w:b/>
          <w:color w:val="000000" w:themeColor="text1"/>
          <w:sz w:val="28"/>
          <w:szCs w:val="28"/>
        </w:rPr>
      </w:pPr>
      <w:r w:rsidRPr="001F60A9">
        <w:rPr>
          <w:b/>
          <w:color w:val="000000" w:themeColor="text1"/>
          <w:sz w:val="28"/>
          <w:szCs w:val="28"/>
          <w:lang w:val="vi-VN"/>
        </w:rPr>
        <w:t>a) Thành phần hồ sơ:</w:t>
      </w:r>
    </w:p>
    <w:p w14:paraId="18A383DA" w14:textId="77777777" w:rsidR="00AF64D4" w:rsidRPr="001F60A9" w:rsidRDefault="00AF64D4" w:rsidP="00AF64D4">
      <w:pPr>
        <w:tabs>
          <w:tab w:val="left" w:pos="567"/>
        </w:tabs>
        <w:spacing w:before="100" w:after="100" w:line="320" w:lineRule="exact"/>
        <w:ind w:firstLine="709"/>
        <w:jc w:val="both"/>
        <w:rPr>
          <w:color w:val="000000"/>
          <w:sz w:val="28"/>
          <w:szCs w:val="28"/>
          <w:lang w:val="vi-VN"/>
        </w:rPr>
      </w:pPr>
      <w:r w:rsidRPr="001F60A9">
        <w:rPr>
          <w:color w:val="000000"/>
          <w:sz w:val="28"/>
          <w:szCs w:val="28"/>
          <w:lang w:val="vi-VN"/>
        </w:rPr>
        <w:t>* Hồ sơ bao gồm:</w:t>
      </w:r>
    </w:p>
    <w:p w14:paraId="54061165"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lang w:val="vi-VN"/>
        </w:rPr>
        <w:t>(1) V</w:t>
      </w:r>
      <w:r w:rsidRPr="001F60A9">
        <w:rPr>
          <w:color w:val="000000"/>
          <w:sz w:val="28"/>
          <w:szCs w:val="28"/>
        </w:rPr>
        <w:t>ăn bản đề nghị gửi đến cơ quan đăng ký kinh doanh cấp huyện để yêu cầu tổ hợp tác, hợp tác xã, liên hiệp hợp tác xã có tên xâm phạm quyền sở hữu công nghiệp phải thay đổi tên tổ hợp tác, hợp tác xã, liên hiệp hợp tác xã;</w:t>
      </w:r>
    </w:p>
    <w:p w14:paraId="07D6294F"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lang w:val="vi-VN"/>
        </w:rPr>
        <w:t xml:space="preserve">(2) </w:t>
      </w:r>
      <w:r w:rsidRPr="001F60A9">
        <w:rPr>
          <w:color w:val="000000"/>
          <w:sz w:val="28"/>
          <w:szCs w:val="28"/>
        </w:rPr>
        <w:t>Văn bản kết luận của cơ quan có thẩm quyền về việc sử dụng tên tổ hợp tác, hợp tác xã, liên hiệp hợp tác xã là xâm phạm quyền sở hữu công nghiệp;</w:t>
      </w:r>
    </w:p>
    <w:p w14:paraId="3DFB7877"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lang w:val="vi-VN"/>
        </w:rPr>
        <w:t xml:space="preserve">(3) </w:t>
      </w:r>
      <w:r w:rsidRPr="001F60A9">
        <w:rPr>
          <w:color w:val="000000"/>
          <w:sz w:val="28"/>
          <w:szCs w:val="28"/>
        </w:rPr>
        <w:t>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14:paraId="734952FB" w14:textId="77777777" w:rsidR="00AF64D4" w:rsidRPr="001F60A9" w:rsidRDefault="00AF64D4" w:rsidP="00AF64D4">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14:paraId="5F015AA6"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sz w:val="28"/>
          <w:szCs w:val="28"/>
        </w:rPr>
        <w:t>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14:paraId="51FF68B2" w14:textId="77777777" w:rsidR="00AF64D4" w:rsidRPr="001F60A9" w:rsidRDefault="00AF64D4" w:rsidP="00AF64D4">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14:paraId="4E605F10"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rPr>
        <w:t xml:space="preserve">+ Cá nhân ký tên tại văn bản đề nghị đăng ký tổ hợp tác, </w:t>
      </w:r>
      <w:r w:rsidRPr="001F60A9">
        <w:rPr>
          <w:sz w:val="28"/>
          <w:szCs w:val="28"/>
        </w:rPr>
        <w:t>hợp tác xã, liên hiệp hợp tác xã</w:t>
      </w:r>
      <w:r w:rsidRPr="001F60A9">
        <w:rPr>
          <w:color w:val="000000"/>
          <w:sz w:val="28"/>
          <w:szCs w:val="28"/>
        </w:rPr>
        <w:t xml:space="preserve"> có thể ủy quyền cho tổ chức, cá nhân khác thực hiện thủ tục đăng ký tổ hợp tác như sau:</w:t>
      </w:r>
    </w:p>
    <w:p w14:paraId="622BBFF4"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w:t>
      </w:r>
      <w:r w:rsidRPr="001F60A9">
        <w:rPr>
          <w:sz w:val="28"/>
          <w:szCs w:val="28"/>
        </w:rPr>
        <w:t xml:space="preserve">hợp tác xã, liên hiệp hợp tác xã, </w:t>
      </w:r>
      <w:r w:rsidRPr="001F60A9">
        <w:rPr>
          <w:color w:val="000000"/>
          <w:sz w:val="28"/>
          <w:szCs w:val="28"/>
        </w:rPr>
        <w:t xml:space="preserve">kèm theo hồ sơ phải có văn bản ủy quyền cho cá nhân thực hiện thủ tục liên quan đến đăng ký tổ hợp tác, </w:t>
      </w:r>
      <w:r w:rsidRPr="001F60A9">
        <w:rPr>
          <w:sz w:val="28"/>
          <w:szCs w:val="28"/>
        </w:rPr>
        <w:t>hợp tác xã, liên hiệp hợp tác xã</w:t>
      </w:r>
      <w:r w:rsidRPr="001F60A9">
        <w:rPr>
          <w:color w:val="000000"/>
          <w:sz w:val="28"/>
          <w:szCs w:val="28"/>
        </w:rPr>
        <w:t>. Văn bản ủy quyền này không bắt buộc phải công chứng, chứng thực.</w:t>
      </w:r>
    </w:p>
    <w:p w14:paraId="436FD6FF"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w:t>
      </w:r>
      <w:r w:rsidRPr="001F60A9">
        <w:rPr>
          <w:sz w:val="28"/>
          <w:szCs w:val="28"/>
        </w:rPr>
        <w:t xml:space="preserve">hợp tác xã, liên hiệp hợp tác xã </w:t>
      </w:r>
      <w:r w:rsidRPr="001F60A9">
        <w:rPr>
          <w:color w:val="000000"/>
          <w:sz w:val="28"/>
          <w:szCs w:val="28"/>
        </w:rPr>
        <w:t xml:space="preserve">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r w:rsidRPr="001F60A9">
        <w:rPr>
          <w:sz w:val="28"/>
          <w:szCs w:val="28"/>
        </w:rPr>
        <w:t>hợp tác xã, liên hiệp hợp tác xã</w:t>
      </w:r>
      <w:r w:rsidRPr="001F60A9">
        <w:rPr>
          <w:color w:val="000000"/>
          <w:sz w:val="28"/>
          <w:szCs w:val="28"/>
        </w:rPr>
        <w:t xml:space="preserve">. </w:t>
      </w:r>
    </w:p>
    <w:p w14:paraId="3497C8EF"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thực hiện thủ tục đăng ký tổ hợp tác, </w:t>
      </w:r>
      <w:r w:rsidRPr="001F60A9">
        <w:rPr>
          <w:sz w:val="28"/>
          <w:szCs w:val="28"/>
        </w:rPr>
        <w:t>hợp tác xã, liên hiệp hợp tác xã</w:t>
      </w:r>
      <w:r w:rsidRPr="001F60A9">
        <w:rPr>
          <w:color w:val="000000"/>
          <w:sz w:val="28"/>
          <w:szCs w:val="28"/>
        </w:rPr>
        <w:t xml:space="preserve">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3E043990" w14:textId="77777777" w:rsidR="00AF64D4" w:rsidRPr="001F60A9" w:rsidRDefault="00AF64D4" w:rsidP="00AF64D4">
      <w:pPr>
        <w:tabs>
          <w:tab w:val="left" w:pos="567"/>
        </w:tabs>
        <w:spacing w:before="100" w:after="100" w:line="320" w:lineRule="exact"/>
        <w:ind w:firstLine="709"/>
        <w:jc w:val="both"/>
        <w:rPr>
          <w:color w:val="000000"/>
          <w:sz w:val="28"/>
          <w:szCs w:val="28"/>
        </w:rPr>
      </w:pPr>
      <w:r w:rsidRPr="001F60A9">
        <w:rPr>
          <w:color w:val="000000"/>
          <w:sz w:val="28"/>
          <w:szCs w:val="28"/>
        </w:rPr>
        <w:t xml:space="preserve">+ Trường hợp ủy quyền cho đơn vị cung cấp dịch vụ bưu chính không phải là bưu chính công ích thực hiện thủ tục đăng ký tổ hợp tác, </w:t>
      </w:r>
      <w:r w:rsidRPr="001F60A9">
        <w:rPr>
          <w:sz w:val="28"/>
          <w:szCs w:val="28"/>
        </w:rPr>
        <w:t>hợp tác xã, liên hiệp hợp tác xã</w:t>
      </w:r>
      <w:r w:rsidRPr="001F60A9">
        <w:rPr>
          <w:color w:val="000000"/>
          <w:sz w:val="28"/>
          <w:szCs w:val="28"/>
        </w:rPr>
        <w:t xml:space="preserve"> thì việc ủy quyền thực hiện theo quy định tại điểm b khoản 2 Điều 12 Nghị định số 92/2024/NĐ-CP.</w:t>
      </w:r>
    </w:p>
    <w:p w14:paraId="10D54083" w14:textId="77777777" w:rsidR="00A70600" w:rsidRPr="001F60A9" w:rsidRDefault="00EB1068" w:rsidP="00AF64D4">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14:paraId="4EBBCF20" w14:textId="15163AAA" w:rsidR="00E746D9" w:rsidRPr="001F60A9" w:rsidRDefault="00E746D9" w:rsidP="00AF64D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lastRenderedPageBreak/>
        <w:t>01 bộ hồ sơ.</w:t>
      </w:r>
    </w:p>
    <w:p w14:paraId="6A43AB37" w14:textId="77777777" w:rsidR="00A70600" w:rsidRPr="001F60A9" w:rsidRDefault="00A85847" w:rsidP="00AF64D4">
      <w:pPr>
        <w:widowControl w:val="0"/>
        <w:spacing w:before="120" w:after="120"/>
        <w:ind w:firstLine="709"/>
        <w:jc w:val="both"/>
        <w:rPr>
          <w:b/>
          <w:color w:val="000000" w:themeColor="text1"/>
          <w:sz w:val="28"/>
          <w:szCs w:val="28"/>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vi-VN"/>
        </w:rPr>
        <w:t>3. Cơ quan thực hiện thủ tục hành chính:</w:t>
      </w:r>
    </w:p>
    <w:p w14:paraId="78C4251B" w14:textId="29638720" w:rsidR="00E746D9" w:rsidRPr="001F60A9" w:rsidRDefault="00E746D9" w:rsidP="00AF64D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14:paraId="6A93B7BA" w14:textId="77777777" w:rsidR="00A70600" w:rsidRPr="001F60A9" w:rsidRDefault="00A85847" w:rsidP="00AF64D4">
      <w:pPr>
        <w:widowControl w:val="0"/>
        <w:spacing w:before="120" w:after="120"/>
        <w:ind w:firstLine="709"/>
        <w:jc w:val="both"/>
        <w:rPr>
          <w:b/>
          <w:color w:val="000000" w:themeColor="text1"/>
          <w:sz w:val="28"/>
          <w:szCs w:val="28"/>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vi-VN"/>
        </w:rPr>
        <w:t>4. Đối tượng thực hiện thủ tục hành chính:</w:t>
      </w:r>
    </w:p>
    <w:p w14:paraId="352D6444" w14:textId="12CA00F7" w:rsidR="00E746D9" w:rsidRPr="001F60A9" w:rsidRDefault="00E746D9" w:rsidP="00AF64D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Cá nhân, tổ chức.</w:t>
      </w:r>
    </w:p>
    <w:p w14:paraId="296C6703" w14:textId="77777777" w:rsidR="00E746D9" w:rsidRPr="001F60A9" w:rsidRDefault="00A85847" w:rsidP="00AF64D4">
      <w:pPr>
        <w:widowControl w:val="0"/>
        <w:spacing w:before="120" w:after="120"/>
        <w:ind w:firstLine="709"/>
        <w:jc w:val="both"/>
        <w:rPr>
          <w:b/>
          <w:color w:val="000000" w:themeColor="text1"/>
          <w:sz w:val="28"/>
          <w:szCs w:val="28"/>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vi-VN"/>
        </w:rPr>
        <w:t>5. Kết quả thực hiện thủ tục hành chính:</w:t>
      </w:r>
    </w:p>
    <w:p w14:paraId="124F9B6C" w14:textId="77777777" w:rsidR="00AF64D4" w:rsidRPr="001F60A9" w:rsidRDefault="00AF64D4" w:rsidP="00AF64D4">
      <w:pPr>
        <w:pStyle w:val="Style2"/>
        <w:widowControl w:val="0"/>
        <w:tabs>
          <w:tab w:val="clear" w:pos="709"/>
          <w:tab w:val="left" w:pos="567"/>
        </w:tabs>
        <w:spacing w:before="100" w:after="100" w:line="320" w:lineRule="exact"/>
        <w:ind w:left="0" w:firstLine="709"/>
        <w:contextualSpacing w:val="0"/>
        <w:rPr>
          <w:i/>
          <w:color w:val="000000"/>
          <w:sz w:val="28"/>
          <w:szCs w:val="28"/>
        </w:rPr>
      </w:pPr>
      <w:r w:rsidRPr="001F60A9">
        <w:rPr>
          <w:color w:val="000000"/>
          <w:sz w:val="28"/>
          <w:szCs w:val="28"/>
        </w:rPr>
        <w:t>Cơ quan đăng ký kinh doanh cấp huyện ra thông báo yêu cầu tổ hợp tác, hợp tác xã, liên hiệp hợp tác xã có tên xâm phạm quyền sở hữu công nghiệp phải đăng ký thay đổi tên. Tổ hợp tác, hợp tác xã, liên hiệp hợp tác xã có tên vi phạm phải đăng ký thay đổi tên trong thời hạn 60 ngày kể từ ngày cơ quan đăng ký kinh doanh cấp huyện ra thông báo yêu cầu thay đổi tên hoặc cơ quan có thẩm quyền xử lý vi phạm yêu cầu.</w:t>
      </w:r>
    </w:p>
    <w:p w14:paraId="4B8124A8" w14:textId="77777777" w:rsidR="00E746D9" w:rsidRPr="001F60A9" w:rsidRDefault="00A85847" w:rsidP="00AF64D4">
      <w:pPr>
        <w:widowControl w:val="0"/>
        <w:spacing w:before="120" w:after="120"/>
        <w:ind w:firstLine="709"/>
        <w:jc w:val="both"/>
        <w:rPr>
          <w:color w:val="000000" w:themeColor="text1"/>
          <w:sz w:val="28"/>
          <w:szCs w:val="28"/>
          <w:lang w:val="vi-VN"/>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vi-VN"/>
        </w:rPr>
        <w:t>6. Lệ phí:</w:t>
      </w:r>
    </w:p>
    <w:p w14:paraId="0F15DC3A" w14:textId="3EBF37BF" w:rsidR="004A78F5" w:rsidRPr="001F60A9" w:rsidRDefault="00AF64D4" w:rsidP="00AF64D4">
      <w:pPr>
        <w:tabs>
          <w:tab w:val="left" w:pos="567"/>
        </w:tabs>
        <w:spacing w:before="100" w:after="100" w:line="320" w:lineRule="exact"/>
        <w:ind w:firstLine="709"/>
        <w:jc w:val="both"/>
        <w:rPr>
          <w:color w:val="0000FF"/>
          <w:sz w:val="28"/>
          <w:szCs w:val="28"/>
          <w:lang w:val="es-ES"/>
        </w:rPr>
      </w:pPr>
      <w:r w:rsidRPr="001F60A9">
        <w:rPr>
          <w:color w:val="0000FF"/>
          <w:sz w:val="28"/>
          <w:szCs w:val="28"/>
          <w:lang w:val="es-ES"/>
        </w:rPr>
        <w:t xml:space="preserve">- </w:t>
      </w:r>
      <w:r w:rsidR="004A78F5" w:rsidRPr="001F60A9">
        <w:rPr>
          <w:color w:val="0000FF"/>
          <w:sz w:val="28"/>
          <w:szCs w:val="28"/>
          <w:lang w:val="es-ES"/>
        </w:rPr>
        <w:t>30.000 đồng/lần.</w:t>
      </w:r>
    </w:p>
    <w:p w14:paraId="2E97B343" w14:textId="3FBB4A15" w:rsidR="00AF64D4" w:rsidRPr="001F60A9" w:rsidRDefault="00AF64D4" w:rsidP="00AF64D4">
      <w:pPr>
        <w:tabs>
          <w:tab w:val="left" w:pos="567"/>
        </w:tabs>
        <w:spacing w:before="100" w:after="100" w:line="320" w:lineRule="exact"/>
        <w:ind w:firstLine="709"/>
        <w:jc w:val="both"/>
        <w:rPr>
          <w:color w:val="000000"/>
          <w:sz w:val="28"/>
          <w:szCs w:val="28"/>
          <w:lang w:val="es-ES"/>
        </w:rPr>
      </w:pPr>
      <w:r w:rsidRPr="001F60A9">
        <w:rPr>
          <w:color w:val="000000"/>
          <w:sz w:val="28"/>
          <w:szCs w:val="28"/>
          <w:lang w:val="es-ES"/>
        </w:rPr>
        <w:t xml:space="preserve">- Người nộp hồ sơ đăng ký nộp lệ phí đăng ký kinh doanh tại thời điểm nộp hồ sơ. Lệ phí đăng ký kinh doanh có thể nộp trực tiếp tại bộ phận tiếp nhận hồ sơ ở cấp huyện hoặc chuyển vào tài khoản của cơ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tác xã, liên hiệp hợp tác xã không được cấp đăng ký. </w:t>
      </w:r>
    </w:p>
    <w:p w14:paraId="0CC4DDB2" w14:textId="77777777" w:rsidR="00AF64D4" w:rsidRPr="001F60A9" w:rsidRDefault="00AF64D4" w:rsidP="00AF64D4">
      <w:pPr>
        <w:tabs>
          <w:tab w:val="left" w:pos="567"/>
        </w:tabs>
        <w:spacing w:before="100" w:after="100" w:line="320" w:lineRule="exact"/>
        <w:ind w:firstLine="709"/>
        <w:jc w:val="both"/>
        <w:rPr>
          <w:color w:val="000000"/>
          <w:sz w:val="28"/>
          <w:szCs w:val="28"/>
          <w:lang w:val="es-ES"/>
        </w:rPr>
      </w:pPr>
      <w:r w:rsidRPr="001F60A9">
        <w:rPr>
          <w:color w:val="000000"/>
          <w:sz w:val="28"/>
          <w:szCs w:val="28"/>
          <w:lang w:val="es-ES"/>
        </w:rPr>
        <w:t>- Tiền sử dụng dịch vụ thanh toán trực tuyến không được tính trong lệ phí đăng ký kinh doanh.</w:t>
      </w:r>
    </w:p>
    <w:p w14:paraId="7779ACA9" w14:textId="77777777" w:rsidR="00AF64D4" w:rsidRPr="001F60A9" w:rsidRDefault="00AF64D4" w:rsidP="00AF64D4">
      <w:pPr>
        <w:tabs>
          <w:tab w:val="left" w:pos="567"/>
        </w:tabs>
        <w:spacing w:before="100" w:after="100" w:line="320" w:lineRule="exact"/>
        <w:ind w:firstLine="709"/>
        <w:jc w:val="both"/>
        <w:rPr>
          <w:color w:val="000000"/>
          <w:sz w:val="28"/>
          <w:szCs w:val="28"/>
          <w:lang w:val="es-ES"/>
        </w:rPr>
      </w:pPr>
      <w:r w:rsidRPr="001F60A9">
        <w:rPr>
          <w:color w:val="000000"/>
          <w:sz w:val="28"/>
          <w:szCs w:val="28"/>
          <w:lang w:val="es-ES"/>
        </w:rPr>
        <w:t>- Không thu lệ phí đăng ký đối với tổ hợp tác theo quy định tại khoản 2 Điều 22 Luật Hợp tác xã 2023.</w:t>
      </w:r>
    </w:p>
    <w:p w14:paraId="17B67BE1" w14:textId="77777777" w:rsidR="00E746D9" w:rsidRPr="001F60A9" w:rsidRDefault="00A85847" w:rsidP="00AF64D4">
      <w:pPr>
        <w:widowControl w:val="0"/>
        <w:spacing w:before="120" w:after="120"/>
        <w:ind w:firstLine="709"/>
        <w:jc w:val="both"/>
        <w:rPr>
          <w:b/>
          <w:color w:val="000000" w:themeColor="text1"/>
          <w:sz w:val="28"/>
          <w:szCs w:val="28"/>
          <w:lang w:val="de-DE"/>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de-DE"/>
        </w:rPr>
        <w:t>7. Tên mẫu đơn, mẫu tờ khai:</w:t>
      </w:r>
    </w:p>
    <w:p w14:paraId="57CE2A56" w14:textId="77777777" w:rsidR="00AF64D4" w:rsidRPr="001F60A9" w:rsidRDefault="00AF64D4" w:rsidP="00AF64D4">
      <w:pPr>
        <w:pStyle w:val="NormalWeb"/>
        <w:tabs>
          <w:tab w:val="left" w:pos="567"/>
        </w:tabs>
        <w:adjustRightInd w:val="0"/>
        <w:snapToGrid w:val="0"/>
        <w:spacing w:beforeAutospacing="0" w:afterAutospacing="0" w:line="320" w:lineRule="exact"/>
        <w:ind w:firstLine="709"/>
        <w:jc w:val="both"/>
        <w:rPr>
          <w:color w:val="000000"/>
          <w:sz w:val="28"/>
          <w:szCs w:val="28"/>
          <w:lang w:eastAsia="zh-TW"/>
        </w:rPr>
      </w:pPr>
      <w:r w:rsidRPr="001F60A9">
        <w:rPr>
          <w:color w:val="000000"/>
          <w:sz w:val="28"/>
          <w:szCs w:val="28"/>
          <w:lang w:val="vi-VN" w:eastAsia="zh-TW"/>
        </w:rPr>
        <w:t>Không có</w:t>
      </w:r>
      <w:r w:rsidRPr="001F60A9">
        <w:rPr>
          <w:color w:val="000000"/>
          <w:sz w:val="28"/>
          <w:szCs w:val="28"/>
          <w:lang w:eastAsia="zh-TW"/>
        </w:rPr>
        <w:t>.</w:t>
      </w:r>
    </w:p>
    <w:p w14:paraId="7F6C2823" w14:textId="77777777" w:rsidR="00E746D9" w:rsidRPr="001F60A9" w:rsidRDefault="00A85847" w:rsidP="00AF64D4">
      <w:pPr>
        <w:widowControl w:val="0"/>
        <w:spacing w:before="120" w:after="120"/>
        <w:ind w:firstLine="709"/>
        <w:jc w:val="both"/>
        <w:rPr>
          <w:b/>
          <w:color w:val="000000" w:themeColor="text1"/>
          <w:sz w:val="28"/>
          <w:szCs w:val="28"/>
          <w:lang w:val="de-DE"/>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de-DE"/>
        </w:rPr>
        <w:t>8. Yêu cầu, điều kiện thực hiện thủ tục (nếu có):</w:t>
      </w:r>
    </w:p>
    <w:p w14:paraId="4371247B" w14:textId="77777777" w:rsidR="00AF64D4" w:rsidRPr="001F60A9" w:rsidRDefault="00AF64D4" w:rsidP="00AF64D4">
      <w:pPr>
        <w:tabs>
          <w:tab w:val="left" w:pos="567"/>
        </w:tabs>
        <w:spacing w:before="100" w:after="100" w:line="320" w:lineRule="exact"/>
        <w:ind w:firstLine="709"/>
        <w:jc w:val="both"/>
        <w:rPr>
          <w:i/>
          <w:sz w:val="28"/>
          <w:szCs w:val="28"/>
        </w:rPr>
      </w:pPr>
      <w:r w:rsidRPr="001F60A9">
        <w:rPr>
          <w:i/>
          <w:sz w:val="28"/>
          <w:szCs w:val="28"/>
        </w:rPr>
        <w:t>* Ngôn ngữ sử dụng trong hồ sơ đăng ký tổ hợp tác, hợp tác xã, liên hiệp hợp tác xã:</w:t>
      </w:r>
    </w:p>
    <w:p w14:paraId="66914AD6"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Các giấy tờ, tài liệu trong hồ sơ đăng ký tổ hợp tác, hợp tác xã, liên hiệp hợp tác xã được lập bằng tiếng Việt;</w:t>
      </w:r>
    </w:p>
    <w:p w14:paraId="6EF0F0DF"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Trường hợp hồ sơ đăng ký tổ hợp tác, hợp tác xã, liên hiệp hợp tác xã có tài liệu bằng tiếng nước ngoài thì hồ sơ phải có bản dịch tiếng Việt công chứng kèm theo tài liệu bằng tiếng nước ngoài;</w:t>
      </w:r>
    </w:p>
    <w:p w14:paraId="2C5581E4"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Trường hợp giấy tờ, tài liệu trong hồ sơ đăng ký tổ hợp tác, hợp tác xã, liên hiệp hợp tác được lập bằng tiếng Việt và tiếng nước ngoài thì bản tiếng Việt được sử dụng để thực hiện thủ tục đăng ký tổ hợp tác, đăng ký hợp tác xã, liên hiệp hợp tác xã.</w:t>
      </w:r>
    </w:p>
    <w:p w14:paraId="6764CA70" w14:textId="77777777" w:rsidR="00AF64D4" w:rsidRPr="001F60A9" w:rsidRDefault="00AF64D4" w:rsidP="00AF64D4">
      <w:pPr>
        <w:tabs>
          <w:tab w:val="left" w:pos="567"/>
        </w:tabs>
        <w:spacing w:before="100" w:after="100" w:line="320" w:lineRule="exact"/>
        <w:ind w:firstLine="709"/>
        <w:jc w:val="both"/>
        <w:rPr>
          <w:i/>
          <w:sz w:val="28"/>
          <w:szCs w:val="28"/>
        </w:rPr>
      </w:pPr>
      <w:r w:rsidRPr="001F60A9">
        <w:rPr>
          <w:i/>
          <w:sz w:val="28"/>
          <w:szCs w:val="28"/>
        </w:rPr>
        <w:t>* Người nộp hồ sơ đăng ký tổ hợp tác, hợp tác xã, liên hiệp hợp tác xã nộp hồ sơ tại cơ quan đăng ký kinh doanh cấp huyện nơi tổ hợp tác, hợp tác xã, liên hiệp hợp tác xã đặt trụ sở chính.</w:t>
      </w:r>
    </w:p>
    <w:p w14:paraId="20B716E3"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Hồ sơ đăng ký tổ hợp tác, hợp tác xã, liên hiệp hợp tác xã được tiếp nhận vào Hệ thống thông tin về đăng ký hợp tác xã khi có đủ các điều kiện sau đây:</w:t>
      </w:r>
    </w:p>
    <w:p w14:paraId="2AF5C108"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lastRenderedPageBreak/>
        <w:t>- Có đủ giấy tờ theo quy định tại Luật Hợp tác xã 2023 và Nghị định số 92/2024/NĐ-CP;</w:t>
      </w:r>
    </w:p>
    <w:p w14:paraId="30FB1D15"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Tên tổ hợp tác, hợp tác xã, liên hiệp hợp tác xã đã được điền vào giấy đề nghị đăng ký;</w:t>
      </w:r>
    </w:p>
    <w:p w14:paraId="2C978BEB"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Có số điện thoại của người nộp hồ sơ;</w:t>
      </w:r>
    </w:p>
    <w:p w14:paraId="4CDF6F51"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14:paraId="32BE5210" w14:textId="77777777" w:rsidR="00AF64D4" w:rsidRPr="001F60A9" w:rsidRDefault="00AF64D4" w:rsidP="00AF64D4">
      <w:pPr>
        <w:tabs>
          <w:tab w:val="left" w:pos="567"/>
        </w:tabs>
        <w:spacing w:before="100" w:after="100" w:line="320" w:lineRule="exact"/>
        <w:ind w:firstLine="709"/>
        <w:jc w:val="both"/>
        <w:rPr>
          <w:i/>
          <w:sz w:val="28"/>
          <w:szCs w:val="28"/>
        </w:rPr>
      </w:pPr>
      <w:r w:rsidRPr="001F60A9">
        <w:rPr>
          <w:i/>
          <w:sz w:val="28"/>
          <w:szCs w:val="28"/>
        </w:rPr>
        <w:t>* Hồ sơ đăng ký tổ hợp tác, hợp tác xã, liên hiệp hợp tác xã trên môi trường điện tử phải bảo đảm các yêu cầu sau:</w:t>
      </w:r>
    </w:p>
    <w:p w14:paraId="4A5F0F45"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14:paraId="3BD9B3A4"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29CD71CC"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xml:space="preserve">- Hồ sơ đăng ký tổ hợp tác,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w:t>
      </w:r>
      <w:r w:rsidRPr="001F60A9">
        <w:rPr>
          <w:color w:val="000000"/>
          <w:sz w:val="28"/>
          <w:szCs w:val="28"/>
        </w:rPr>
        <w:t>Nghị định số 92/2024/NĐ-CP</w:t>
      </w:r>
      <w:r w:rsidRPr="001F60A9">
        <w:rPr>
          <w:sz w:val="28"/>
          <w:szCs w:val="28"/>
        </w:rPr>
        <w:t xml:space="preserve"> và được thể hiện dưới dạng văn bản điện tử quy định tại điểm a khoản này.</w:t>
      </w:r>
    </w:p>
    <w:p w14:paraId="49936312" w14:textId="77777777" w:rsidR="00AF64D4" w:rsidRPr="001F60A9" w:rsidRDefault="00AF64D4" w:rsidP="00AF64D4">
      <w:pPr>
        <w:tabs>
          <w:tab w:val="left" w:pos="567"/>
        </w:tabs>
        <w:spacing w:before="100" w:after="100" w:line="320" w:lineRule="exact"/>
        <w:ind w:firstLine="709"/>
        <w:jc w:val="both"/>
        <w:rPr>
          <w:sz w:val="28"/>
          <w:szCs w:val="28"/>
        </w:rPr>
      </w:pPr>
      <w:r w:rsidRPr="001F60A9">
        <w:rPr>
          <w:sz w:val="28"/>
          <w:szCs w:val="28"/>
        </w:rPr>
        <w:t>- Thời hạn để tổ hợp tác,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14:paraId="4044E678" w14:textId="77777777" w:rsidR="00E746D9" w:rsidRPr="001F60A9" w:rsidRDefault="00A85847" w:rsidP="00AF64D4">
      <w:pPr>
        <w:widowControl w:val="0"/>
        <w:spacing w:before="120" w:after="120"/>
        <w:ind w:firstLine="709"/>
        <w:jc w:val="both"/>
        <w:rPr>
          <w:b/>
          <w:color w:val="000000" w:themeColor="text1"/>
          <w:sz w:val="28"/>
          <w:szCs w:val="28"/>
        </w:rPr>
      </w:pPr>
      <w:r w:rsidRPr="001F60A9">
        <w:rPr>
          <w:b/>
          <w:color w:val="000000" w:themeColor="text1"/>
          <w:sz w:val="28"/>
          <w:szCs w:val="28"/>
        </w:rPr>
        <w:t>1</w:t>
      </w:r>
      <w:r w:rsidRPr="001F60A9">
        <w:rPr>
          <w:b/>
          <w:color w:val="000000" w:themeColor="text1"/>
          <w:sz w:val="28"/>
          <w:szCs w:val="28"/>
          <w:lang w:val="vi-VN"/>
        </w:rPr>
        <w:t>.</w:t>
      </w:r>
      <w:r w:rsidR="00EB1068" w:rsidRPr="001F60A9">
        <w:rPr>
          <w:b/>
          <w:color w:val="000000" w:themeColor="text1"/>
          <w:sz w:val="28"/>
          <w:szCs w:val="28"/>
          <w:lang w:val="vi-VN"/>
        </w:rPr>
        <w:t>9. Căn cứ pháp lý của thủ tục hành chính:</w:t>
      </w:r>
    </w:p>
    <w:p w14:paraId="49C07D40" w14:textId="684C7846" w:rsidR="00D94586" w:rsidRPr="001F60A9" w:rsidRDefault="00D94586" w:rsidP="00AF64D4">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14:paraId="4D4E5702" w14:textId="684C9507" w:rsidR="00D94586" w:rsidRPr="001F60A9" w:rsidRDefault="00D94586" w:rsidP="00AF64D4">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14:paraId="1A39F795" w14:textId="48CA74C0" w:rsidR="00D94586" w:rsidRPr="001F60A9" w:rsidRDefault="00D94586" w:rsidP="00AF64D4">
      <w:pPr>
        <w:widowControl w:val="0"/>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14:paraId="19EDC5D7" w14:textId="1317E4C5" w:rsidR="004A78F5" w:rsidRPr="001F60A9" w:rsidRDefault="004A78F5" w:rsidP="00AF64D4">
      <w:pPr>
        <w:widowControl w:val="0"/>
        <w:spacing w:before="120" w:after="120"/>
        <w:ind w:firstLine="709"/>
        <w:jc w:val="both"/>
        <w:rPr>
          <w:bCs/>
          <w:color w:val="000000" w:themeColor="text1"/>
          <w:sz w:val="28"/>
          <w:szCs w:val="28"/>
        </w:rPr>
      </w:pPr>
      <w:r w:rsidRPr="001F60A9">
        <w:rPr>
          <w:bCs/>
          <w:color w:val="000000" w:themeColor="text1"/>
          <w:sz w:val="28"/>
          <w:szCs w:val="28"/>
        </w:rPr>
        <w:t>- Điều 1 Nghị quyết số 55/2021/NQ-HĐND.</w:t>
      </w:r>
    </w:p>
    <w:p w14:paraId="091EFAEE" w14:textId="5C8FC607" w:rsidR="006E337D" w:rsidRPr="001F60A9" w:rsidRDefault="00A85847" w:rsidP="00AF64D4">
      <w:pPr>
        <w:spacing w:before="120" w:after="120"/>
        <w:ind w:firstLine="709"/>
        <w:jc w:val="both"/>
        <w:rPr>
          <w:b/>
          <w:color w:val="000000" w:themeColor="text1"/>
          <w:sz w:val="28"/>
          <w:szCs w:val="28"/>
        </w:rPr>
      </w:pPr>
      <w:r w:rsidRPr="001F60A9">
        <w:rPr>
          <w:b/>
          <w:color w:val="000000" w:themeColor="text1"/>
          <w:sz w:val="28"/>
          <w:szCs w:val="28"/>
        </w:rPr>
        <w:t>1</w:t>
      </w:r>
      <w:r w:rsidRPr="001F60A9">
        <w:rPr>
          <w:b/>
          <w:color w:val="000000" w:themeColor="text1"/>
          <w:sz w:val="28"/>
          <w:szCs w:val="28"/>
          <w:lang w:val="vi-VN"/>
        </w:rPr>
        <w:t>.</w:t>
      </w:r>
      <w:r w:rsidR="006E337D"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336"/>
        <w:gridCol w:w="2695"/>
      </w:tblGrid>
      <w:tr w:rsidR="00735F4B" w:rsidRPr="001F60A9" w14:paraId="71E21233" w14:textId="77777777" w:rsidTr="001F60A9">
        <w:trPr>
          <w:trHeight w:val="517"/>
        </w:trPr>
        <w:tc>
          <w:tcPr>
            <w:tcW w:w="2609" w:type="pct"/>
            <w:tcBorders>
              <w:top w:val="single" w:sz="4" w:space="0" w:color="auto"/>
              <w:left w:val="single" w:sz="4" w:space="0" w:color="auto"/>
              <w:bottom w:val="single" w:sz="4" w:space="0" w:color="auto"/>
              <w:right w:val="single" w:sz="4" w:space="0" w:color="auto"/>
            </w:tcBorders>
            <w:vAlign w:val="center"/>
          </w:tcPr>
          <w:p w14:paraId="048D3868" w14:textId="77777777" w:rsidR="006E337D" w:rsidRPr="001F60A9" w:rsidRDefault="006E337D" w:rsidP="00AF64D4">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14:paraId="38B9AD3F" w14:textId="77777777" w:rsidR="006E337D" w:rsidRPr="001F60A9" w:rsidRDefault="006E337D" w:rsidP="00AF64D4">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14:paraId="46381DF5" w14:textId="77777777" w:rsidR="006E337D" w:rsidRPr="001F60A9" w:rsidRDefault="006E337D" w:rsidP="00AF64D4">
            <w:pPr>
              <w:spacing w:before="120" w:after="120"/>
              <w:jc w:val="center"/>
              <w:rPr>
                <w:b/>
                <w:color w:val="000000" w:themeColor="text1"/>
                <w:sz w:val="28"/>
                <w:szCs w:val="28"/>
              </w:rPr>
            </w:pPr>
            <w:r w:rsidRPr="001F60A9">
              <w:rPr>
                <w:b/>
                <w:color w:val="000000" w:themeColor="text1"/>
                <w:sz w:val="28"/>
                <w:szCs w:val="28"/>
              </w:rPr>
              <w:t>Thời gian lưu</w:t>
            </w:r>
          </w:p>
        </w:tc>
      </w:tr>
      <w:tr w:rsidR="00735F4B" w:rsidRPr="001F60A9" w14:paraId="13370DF9" w14:textId="77777777" w:rsidTr="001F60A9">
        <w:trPr>
          <w:trHeight w:val="517"/>
        </w:trPr>
        <w:tc>
          <w:tcPr>
            <w:tcW w:w="2609" w:type="pct"/>
            <w:tcBorders>
              <w:top w:val="single" w:sz="4" w:space="0" w:color="auto"/>
              <w:left w:val="single" w:sz="4" w:space="0" w:color="auto"/>
              <w:bottom w:val="single" w:sz="4" w:space="0" w:color="auto"/>
              <w:right w:val="single" w:sz="4" w:space="0" w:color="auto"/>
            </w:tcBorders>
            <w:vAlign w:val="center"/>
          </w:tcPr>
          <w:p w14:paraId="08E11256" w14:textId="0AF509EF" w:rsidR="006E337D" w:rsidRPr="001F60A9" w:rsidRDefault="006E337D" w:rsidP="00AF64D4">
            <w:pPr>
              <w:spacing w:before="120" w:after="120"/>
              <w:jc w:val="both"/>
              <w:rPr>
                <w:color w:val="000000" w:themeColor="text1"/>
                <w:sz w:val="28"/>
                <w:szCs w:val="28"/>
              </w:rPr>
            </w:pPr>
            <w:r w:rsidRPr="001F60A9">
              <w:rPr>
                <w:color w:val="000000" w:themeColor="text1"/>
                <w:sz w:val="28"/>
                <w:szCs w:val="28"/>
              </w:rPr>
              <w:t>- Như mục 1.2</w:t>
            </w:r>
            <w:r w:rsidR="00A70600" w:rsidRPr="001F60A9">
              <w:rPr>
                <w:color w:val="000000" w:themeColor="text1"/>
                <w:sz w:val="28"/>
                <w:szCs w:val="28"/>
              </w:rPr>
              <w:t>.</w:t>
            </w:r>
          </w:p>
          <w:p w14:paraId="3D891E9F" w14:textId="77777777" w:rsidR="006E337D" w:rsidRPr="001F60A9" w:rsidRDefault="006E337D" w:rsidP="00AF64D4">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14:paraId="50688823" w14:textId="758AC3C1" w:rsidR="006E337D" w:rsidRPr="001F60A9" w:rsidRDefault="006E337D" w:rsidP="00AF64D4">
            <w:pPr>
              <w:spacing w:before="120" w:after="120"/>
              <w:jc w:val="both"/>
              <w:rPr>
                <w:color w:val="000000" w:themeColor="text1"/>
                <w:sz w:val="28"/>
                <w:szCs w:val="28"/>
              </w:rPr>
            </w:pPr>
            <w:r w:rsidRPr="001F60A9">
              <w:rPr>
                <w:color w:val="000000" w:themeColor="text1"/>
                <w:sz w:val="28"/>
                <w:szCs w:val="28"/>
              </w:rPr>
              <w:t>- Hồ sơ thẩm định (nếu có)</w:t>
            </w:r>
            <w:r w:rsidR="00A70600" w:rsidRPr="001F60A9">
              <w:rPr>
                <w:color w:val="000000" w:themeColor="text1"/>
                <w:sz w:val="28"/>
                <w:szCs w:val="28"/>
              </w:rPr>
              <w:t>.</w:t>
            </w:r>
          </w:p>
          <w:p w14:paraId="553B8067" w14:textId="6784AA36" w:rsidR="006E337D" w:rsidRPr="001F60A9" w:rsidRDefault="006E337D" w:rsidP="00AF64D4">
            <w:pPr>
              <w:spacing w:before="120" w:after="120"/>
              <w:jc w:val="both"/>
              <w:rPr>
                <w:color w:val="000000" w:themeColor="text1"/>
                <w:sz w:val="28"/>
                <w:szCs w:val="28"/>
              </w:rPr>
            </w:pPr>
            <w:r w:rsidRPr="001F60A9">
              <w:rPr>
                <w:color w:val="000000" w:themeColor="text1"/>
                <w:sz w:val="28"/>
                <w:szCs w:val="28"/>
              </w:rPr>
              <w:lastRenderedPageBreak/>
              <w:t>- Văn bản trình cơ quan cấp trên (nếu có)</w:t>
            </w:r>
            <w:r w:rsidR="00A70600" w:rsidRPr="001F60A9">
              <w:rPr>
                <w:color w:val="000000" w:themeColor="text1"/>
                <w:sz w:val="28"/>
                <w:szCs w:val="28"/>
              </w:rPr>
              <w:t>.</w:t>
            </w:r>
          </w:p>
        </w:tc>
        <w:tc>
          <w:tcPr>
            <w:tcW w:w="1110" w:type="pct"/>
            <w:tcBorders>
              <w:top w:val="single" w:sz="4" w:space="0" w:color="auto"/>
              <w:left w:val="single" w:sz="4" w:space="0" w:color="auto"/>
              <w:bottom w:val="single" w:sz="4" w:space="0" w:color="auto"/>
              <w:right w:val="single" w:sz="4" w:space="0" w:color="auto"/>
            </w:tcBorders>
            <w:vAlign w:val="center"/>
          </w:tcPr>
          <w:p w14:paraId="66B9D984" w14:textId="77777777" w:rsidR="006E337D" w:rsidRPr="001F60A9" w:rsidRDefault="00036F96" w:rsidP="00AF64D4">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81" w:type="pct"/>
            <w:vMerge w:val="restart"/>
            <w:tcBorders>
              <w:top w:val="single" w:sz="4" w:space="0" w:color="auto"/>
              <w:left w:val="single" w:sz="4" w:space="0" w:color="auto"/>
              <w:right w:val="single" w:sz="4" w:space="0" w:color="auto"/>
            </w:tcBorders>
            <w:vAlign w:val="center"/>
          </w:tcPr>
          <w:p w14:paraId="02DA7E97" w14:textId="12A68D9C" w:rsidR="006E337D" w:rsidRPr="001F60A9" w:rsidRDefault="006E337D" w:rsidP="00AF64D4">
            <w:pPr>
              <w:spacing w:before="120" w:after="120"/>
              <w:jc w:val="both"/>
              <w:rPr>
                <w:color w:val="000000" w:themeColor="text1"/>
                <w:sz w:val="28"/>
                <w:szCs w:val="28"/>
              </w:rPr>
            </w:pPr>
            <w:r w:rsidRPr="001F60A9">
              <w:rPr>
                <w:color w:val="000000" w:themeColor="text1"/>
                <w:sz w:val="28"/>
                <w:szCs w:val="28"/>
              </w:rPr>
              <w:t xml:space="preserve"> Trong suốt quá trình hoạt động của</w:t>
            </w:r>
            <w:r w:rsidR="004A78F5" w:rsidRPr="001F60A9">
              <w:t xml:space="preserve"> </w:t>
            </w:r>
            <w:r w:rsidR="004A78F5" w:rsidRPr="001F60A9">
              <w:rPr>
                <w:color w:val="000000" w:themeColor="text1"/>
                <w:sz w:val="28"/>
                <w:szCs w:val="28"/>
              </w:rPr>
              <w:t>tổ hợp tác, hợp tác xã, liên hiệp hợp tác xã</w:t>
            </w:r>
            <w:r w:rsidRPr="001F60A9">
              <w:rPr>
                <w:color w:val="000000" w:themeColor="text1"/>
                <w:sz w:val="28"/>
                <w:szCs w:val="28"/>
              </w:rPr>
              <w:t xml:space="preserve">; 01 năm sau khi </w:t>
            </w:r>
            <w:r w:rsidR="004A78F5" w:rsidRPr="001F60A9">
              <w:t xml:space="preserve"> </w:t>
            </w:r>
            <w:r w:rsidR="004A78F5" w:rsidRPr="001F60A9">
              <w:rPr>
                <w:color w:val="000000" w:themeColor="text1"/>
                <w:sz w:val="28"/>
                <w:szCs w:val="28"/>
              </w:rPr>
              <w:t xml:space="preserve">tổ hợp tác, hợp tác xã, liên </w:t>
            </w:r>
            <w:r w:rsidR="004A78F5" w:rsidRPr="001F60A9">
              <w:rPr>
                <w:color w:val="000000" w:themeColor="text1"/>
                <w:sz w:val="28"/>
                <w:szCs w:val="28"/>
              </w:rPr>
              <w:lastRenderedPageBreak/>
              <w:t>hiệp hợp tác xã chấm dứt hoạt động/</w:t>
            </w:r>
            <w:r w:rsidRPr="001F60A9">
              <w:rPr>
                <w:color w:val="000000" w:themeColor="text1"/>
                <w:sz w:val="28"/>
                <w:szCs w:val="28"/>
              </w:rPr>
              <w:t xml:space="preserve">giải thể hoặc bị thu hồi Giấy chứng nhận đăng ký thì </w:t>
            </w:r>
            <w:r w:rsidR="00A70600" w:rsidRPr="001F60A9">
              <w:rPr>
                <w:color w:val="000000" w:themeColor="text1"/>
                <w:sz w:val="28"/>
                <w:szCs w:val="28"/>
              </w:rPr>
              <w:t>c</w:t>
            </w:r>
            <w:r w:rsidRPr="001F60A9">
              <w:rPr>
                <w:color w:val="000000" w:themeColor="text1"/>
                <w:sz w:val="28"/>
                <w:szCs w:val="28"/>
              </w:rPr>
              <w:t>huyển hồ sơ đến kho lưu trữ của</w:t>
            </w:r>
            <w:r w:rsidR="004A78F5" w:rsidRPr="001F60A9">
              <w:rPr>
                <w:color w:val="000000" w:themeColor="text1"/>
                <w:sz w:val="28"/>
                <w:szCs w:val="28"/>
              </w:rPr>
              <w:t xml:space="preserve"> UBND cấp huyện</w:t>
            </w:r>
            <w:r w:rsidR="000829EB" w:rsidRPr="001F60A9">
              <w:rPr>
                <w:color w:val="000000" w:themeColor="text1"/>
                <w:sz w:val="28"/>
                <w:szCs w:val="28"/>
              </w:rPr>
              <w:t>.</w:t>
            </w:r>
          </w:p>
        </w:tc>
      </w:tr>
      <w:tr w:rsidR="00735F4B" w:rsidRPr="001F60A9" w14:paraId="61CF2DA4" w14:textId="77777777" w:rsidTr="001F60A9">
        <w:trPr>
          <w:trHeight w:val="517"/>
        </w:trPr>
        <w:tc>
          <w:tcPr>
            <w:tcW w:w="2609" w:type="pct"/>
            <w:tcBorders>
              <w:top w:val="single" w:sz="4" w:space="0" w:color="auto"/>
              <w:left w:val="single" w:sz="4" w:space="0" w:color="auto"/>
              <w:bottom w:val="single" w:sz="4" w:space="0" w:color="auto"/>
              <w:right w:val="single" w:sz="4" w:space="0" w:color="auto"/>
            </w:tcBorders>
            <w:vAlign w:val="center"/>
          </w:tcPr>
          <w:p w14:paraId="421FB5E4" w14:textId="77777777" w:rsidR="006E337D" w:rsidRPr="001F60A9" w:rsidRDefault="006E337D" w:rsidP="00AF64D4">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14:paraId="5591D1A8" w14:textId="77777777" w:rsidR="006E337D" w:rsidRPr="001F60A9" w:rsidRDefault="006E337D" w:rsidP="00AF64D4">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14:paraId="5624EE1A" w14:textId="77777777" w:rsidR="006E337D" w:rsidRPr="001F60A9" w:rsidRDefault="006E337D" w:rsidP="00AF64D4">
            <w:pPr>
              <w:spacing w:before="120" w:after="120"/>
              <w:jc w:val="both"/>
              <w:rPr>
                <w:color w:val="000000" w:themeColor="text1"/>
                <w:sz w:val="28"/>
                <w:szCs w:val="28"/>
              </w:rPr>
            </w:pPr>
          </w:p>
        </w:tc>
      </w:tr>
    </w:tbl>
    <w:p w14:paraId="5B56C739" w14:textId="3665E8A5" w:rsidR="00ED51C1" w:rsidRPr="001F60A9" w:rsidRDefault="00ED51C1" w:rsidP="00AF64D4">
      <w:pPr>
        <w:spacing w:before="120" w:after="120"/>
        <w:ind w:firstLine="709"/>
        <w:jc w:val="both"/>
        <w:outlineLvl w:val="0"/>
        <w:rPr>
          <w:color w:val="000000" w:themeColor="text1"/>
          <w:sz w:val="28"/>
          <w:szCs w:val="28"/>
        </w:rPr>
      </w:pPr>
      <w:r w:rsidRPr="001F60A9">
        <w:rPr>
          <w:color w:val="000000" w:themeColor="text1"/>
          <w:sz w:val="28"/>
          <w:szCs w:val="28"/>
        </w:rPr>
        <w:br w:type="page"/>
      </w:r>
    </w:p>
    <w:p w14:paraId="66FEA134" w14:textId="62418DA9" w:rsidR="0035341E" w:rsidRPr="001F60A9" w:rsidRDefault="0035341E" w:rsidP="00AF64D4">
      <w:pPr>
        <w:spacing w:before="120" w:after="120"/>
        <w:ind w:firstLine="709"/>
        <w:jc w:val="both"/>
        <w:outlineLvl w:val="0"/>
        <w:rPr>
          <w:color w:val="000000" w:themeColor="text1"/>
          <w:sz w:val="28"/>
          <w:szCs w:val="28"/>
        </w:rPr>
      </w:pPr>
    </w:p>
    <w:p w14:paraId="4EF89368" w14:textId="77777777" w:rsidR="00500889" w:rsidRPr="001F60A9" w:rsidRDefault="00500889" w:rsidP="00AF64D4">
      <w:pPr>
        <w:spacing w:before="120" w:after="120"/>
        <w:ind w:firstLine="709"/>
        <w:jc w:val="both"/>
        <w:outlineLvl w:val="0"/>
        <w:rPr>
          <w:color w:val="000000" w:themeColor="text1"/>
          <w:sz w:val="28"/>
          <w:szCs w:val="28"/>
        </w:rPr>
      </w:pPr>
    </w:p>
    <w:p w14:paraId="2DE282DB" w14:textId="77777777" w:rsidR="0035341E" w:rsidRPr="001F60A9" w:rsidRDefault="0035341E" w:rsidP="00AF64D4">
      <w:pPr>
        <w:widowControl w:val="0"/>
        <w:spacing w:before="120" w:after="120"/>
        <w:ind w:firstLine="709"/>
        <w:jc w:val="both"/>
        <w:rPr>
          <w:b/>
          <w:color w:val="0000FF"/>
          <w:sz w:val="28"/>
          <w:szCs w:val="28"/>
        </w:rPr>
      </w:pPr>
      <w:r w:rsidRPr="001F60A9">
        <w:rPr>
          <w:b/>
          <w:color w:val="0000FF"/>
          <w:sz w:val="28"/>
          <w:szCs w:val="28"/>
        </w:rPr>
        <w:br w:type="page"/>
      </w:r>
      <w:bookmarkStart w:id="0" w:name="_GoBack"/>
      <w:bookmarkEnd w:id="0"/>
    </w:p>
    <w:sectPr w:rsidR="0035341E" w:rsidRPr="001F60A9" w:rsidSect="00CE4DC0">
      <w:headerReference w:type="default" r:id="rId8"/>
      <w:footnotePr>
        <w:numRestart w:val="eachSect"/>
      </w:footnotePr>
      <w:pgSz w:w="11909" w:h="16834" w:code="9"/>
      <w:pgMar w:top="567" w:right="567" w:bottom="567" w:left="851" w:header="284" w:footer="284" w:gutter="0"/>
      <w:pgNumType w:start="35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578C" w14:textId="77777777" w:rsidR="00D517A6" w:rsidRDefault="00D517A6" w:rsidP="00E746D9">
      <w:r>
        <w:separator/>
      </w:r>
    </w:p>
  </w:endnote>
  <w:endnote w:type="continuationSeparator" w:id="0">
    <w:p w14:paraId="16B5B245" w14:textId="77777777" w:rsidR="00D517A6" w:rsidRDefault="00D517A6" w:rsidP="00E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5307" w14:textId="77777777" w:rsidR="00D517A6" w:rsidRDefault="00D517A6" w:rsidP="00E746D9">
      <w:r>
        <w:separator/>
      </w:r>
    </w:p>
  </w:footnote>
  <w:footnote w:type="continuationSeparator" w:id="0">
    <w:p w14:paraId="08313749" w14:textId="77777777" w:rsidR="00D517A6" w:rsidRDefault="00D517A6" w:rsidP="00E74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226174"/>
      <w:docPartObj>
        <w:docPartGallery w:val="Page Numbers (Top of Page)"/>
        <w:docPartUnique/>
      </w:docPartObj>
    </w:sdtPr>
    <w:sdtEndPr>
      <w:rPr>
        <w:rFonts w:ascii="Times New Roman" w:hAnsi="Times New Roman" w:cs="Times New Roman"/>
        <w:noProof/>
        <w:sz w:val="26"/>
        <w:szCs w:val="26"/>
      </w:rPr>
    </w:sdtEndPr>
    <w:sdtContent>
      <w:p w14:paraId="5620EB19" w14:textId="52E7059F" w:rsidR="00310FCA" w:rsidRPr="00A26E20" w:rsidRDefault="00310FCA" w:rsidP="00A26E20">
        <w:pPr>
          <w:pStyle w:val="Header"/>
          <w:jc w:val="center"/>
          <w:rPr>
            <w:rFonts w:ascii="Times New Roman" w:hAnsi="Times New Roman" w:cs="Times New Roman"/>
            <w:sz w:val="26"/>
            <w:szCs w:val="26"/>
          </w:rPr>
        </w:pPr>
        <w:r w:rsidRPr="00066339">
          <w:rPr>
            <w:rFonts w:ascii="Times New Roman" w:hAnsi="Times New Roman" w:cs="Times New Roman"/>
            <w:sz w:val="26"/>
            <w:szCs w:val="26"/>
          </w:rPr>
          <w:fldChar w:fldCharType="begin"/>
        </w:r>
        <w:r w:rsidRPr="00066339">
          <w:rPr>
            <w:rFonts w:ascii="Times New Roman" w:hAnsi="Times New Roman" w:cs="Times New Roman"/>
            <w:sz w:val="26"/>
            <w:szCs w:val="26"/>
          </w:rPr>
          <w:instrText xml:space="preserve"> PAGE   \* MERGEFORMAT </w:instrText>
        </w:r>
        <w:r w:rsidRPr="00066339">
          <w:rPr>
            <w:rFonts w:ascii="Times New Roman" w:hAnsi="Times New Roman" w:cs="Times New Roman"/>
            <w:sz w:val="26"/>
            <w:szCs w:val="26"/>
          </w:rPr>
          <w:fldChar w:fldCharType="separate"/>
        </w:r>
        <w:r w:rsidR="009D2E57">
          <w:rPr>
            <w:rFonts w:ascii="Times New Roman" w:hAnsi="Times New Roman" w:cs="Times New Roman"/>
            <w:noProof/>
            <w:sz w:val="26"/>
            <w:szCs w:val="26"/>
          </w:rPr>
          <w:t>356</w:t>
        </w:r>
        <w:r w:rsidRPr="0006633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B334A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0495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57EE5"/>
    <w:multiLevelType w:val="hybridMultilevel"/>
    <w:tmpl w:val="5CCA2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94F6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B7BD2"/>
    <w:multiLevelType w:val="hybridMultilevel"/>
    <w:tmpl w:val="8CA65454"/>
    <w:lvl w:ilvl="0" w:tplc="62363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1425DA"/>
    <w:multiLevelType w:val="hybridMultilevel"/>
    <w:tmpl w:val="1FCC4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322E8"/>
    <w:multiLevelType w:val="hybridMultilevel"/>
    <w:tmpl w:val="91BC53DA"/>
    <w:lvl w:ilvl="0" w:tplc="71CE8F4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60E0F"/>
    <w:multiLevelType w:val="hybridMultilevel"/>
    <w:tmpl w:val="C8282EBE"/>
    <w:lvl w:ilvl="0" w:tplc="C952E8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7720B8"/>
    <w:multiLevelType w:val="hybridMultilevel"/>
    <w:tmpl w:val="A8C067E0"/>
    <w:lvl w:ilvl="0" w:tplc="B87E3CA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66EFA"/>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E0AFF"/>
    <w:multiLevelType w:val="hybridMultilevel"/>
    <w:tmpl w:val="8702C6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17397"/>
    <w:multiLevelType w:val="hybridMultilevel"/>
    <w:tmpl w:val="5BCAD478"/>
    <w:lvl w:ilvl="0" w:tplc="EC529E8E">
      <w:start w:val="1"/>
      <w:numFmt w:val="decimal"/>
      <w:lvlText w:val="%1"/>
      <w:lvlJc w:val="center"/>
      <w:pPr>
        <w:tabs>
          <w:tab w:val="num" w:pos="530"/>
        </w:tabs>
        <w:ind w:left="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A0FAF"/>
    <w:multiLevelType w:val="hybridMultilevel"/>
    <w:tmpl w:val="083A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A1AF8"/>
    <w:multiLevelType w:val="hybridMultilevel"/>
    <w:tmpl w:val="03425008"/>
    <w:lvl w:ilvl="0" w:tplc="E3BC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B051A"/>
    <w:multiLevelType w:val="hybridMultilevel"/>
    <w:tmpl w:val="FD2E7B06"/>
    <w:lvl w:ilvl="0" w:tplc="50E287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A51149"/>
    <w:multiLevelType w:val="hybridMultilevel"/>
    <w:tmpl w:val="A962942E"/>
    <w:lvl w:ilvl="0" w:tplc="6DFE44D8">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39C5310"/>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6217C"/>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50829"/>
    <w:multiLevelType w:val="hybridMultilevel"/>
    <w:tmpl w:val="F2122F80"/>
    <w:lvl w:ilvl="0" w:tplc="ADA071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B4D1D"/>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01963"/>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93BFB"/>
    <w:multiLevelType w:val="hybridMultilevel"/>
    <w:tmpl w:val="C47414A6"/>
    <w:lvl w:ilvl="0" w:tplc="E730AC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31F61"/>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7F66B9B"/>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46A32"/>
    <w:multiLevelType w:val="hybridMultilevel"/>
    <w:tmpl w:val="F2A41314"/>
    <w:lvl w:ilvl="0" w:tplc="D9264232">
      <w:start w:val="1"/>
      <w:numFmt w:val="bullet"/>
      <w:lvlText w:val="-"/>
      <w:lvlJc w:val="left"/>
      <w:pPr>
        <w:ind w:left="0" w:firstLine="56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7"/>
  </w:num>
  <w:num w:numId="5">
    <w:abstractNumId w:val="12"/>
  </w:num>
  <w:num w:numId="6">
    <w:abstractNumId w:val="9"/>
  </w:num>
  <w:num w:numId="7">
    <w:abstractNumId w:val="5"/>
  </w:num>
  <w:num w:numId="8">
    <w:abstractNumId w:val="15"/>
  </w:num>
  <w:num w:numId="9">
    <w:abstractNumId w:val="3"/>
  </w:num>
  <w:num w:numId="10">
    <w:abstractNumId w:val="13"/>
  </w:num>
  <w:num w:numId="11">
    <w:abstractNumId w:val="22"/>
  </w:num>
  <w:num w:numId="12">
    <w:abstractNumId w:val="14"/>
  </w:num>
  <w:num w:numId="13">
    <w:abstractNumId w:val="11"/>
  </w:num>
  <w:num w:numId="14">
    <w:abstractNumId w:val="16"/>
  </w:num>
  <w:num w:numId="15">
    <w:abstractNumId w:val="19"/>
  </w:num>
  <w:num w:numId="16">
    <w:abstractNumId w:val="26"/>
  </w:num>
  <w:num w:numId="17">
    <w:abstractNumId w:val="25"/>
  </w:num>
  <w:num w:numId="18">
    <w:abstractNumId w:val="21"/>
  </w:num>
  <w:num w:numId="19">
    <w:abstractNumId w:val="4"/>
  </w:num>
  <w:num w:numId="20">
    <w:abstractNumId w:val="17"/>
  </w:num>
  <w:num w:numId="21">
    <w:abstractNumId w:val="1"/>
  </w:num>
  <w:num w:numId="22">
    <w:abstractNumId w:val="18"/>
  </w:num>
  <w:num w:numId="23">
    <w:abstractNumId w:val="10"/>
  </w:num>
  <w:num w:numId="24">
    <w:abstractNumId w:val="2"/>
  </w:num>
  <w:num w:numId="25">
    <w:abstractNumId w:val="20"/>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3C"/>
    <w:rsid w:val="0000343C"/>
    <w:rsid w:val="000124BE"/>
    <w:rsid w:val="000153D8"/>
    <w:rsid w:val="00015CE3"/>
    <w:rsid w:val="00020879"/>
    <w:rsid w:val="00026769"/>
    <w:rsid w:val="00027340"/>
    <w:rsid w:val="00036F96"/>
    <w:rsid w:val="00062D0E"/>
    <w:rsid w:val="00066339"/>
    <w:rsid w:val="000706C6"/>
    <w:rsid w:val="0007265C"/>
    <w:rsid w:val="000736D4"/>
    <w:rsid w:val="00081674"/>
    <w:rsid w:val="000829EB"/>
    <w:rsid w:val="000847C0"/>
    <w:rsid w:val="00087497"/>
    <w:rsid w:val="00090D98"/>
    <w:rsid w:val="000B6FB6"/>
    <w:rsid w:val="000C2BD4"/>
    <w:rsid w:val="000C4B23"/>
    <w:rsid w:val="000D2D05"/>
    <w:rsid w:val="000E453A"/>
    <w:rsid w:val="001135D9"/>
    <w:rsid w:val="00115A0B"/>
    <w:rsid w:val="00136279"/>
    <w:rsid w:val="00136F86"/>
    <w:rsid w:val="001370C8"/>
    <w:rsid w:val="0013736F"/>
    <w:rsid w:val="001425BC"/>
    <w:rsid w:val="00142F89"/>
    <w:rsid w:val="001513A6"/>
    <w:rsid w:val="001719D2"/>
    <w:rsid w:val="0018313D"/>
    <w:rsid w:val="00194735"/>
    <w:rsid w:val="00197245"/>
    <w:rsid w:val="00197338"/>
    <w:rsid w:val="001A28C8"/>
    <w:rsid w:val="001A4379"/>
    <w:rsid w:val="001A74B8"/>
    <w:rsid w:val="001B223A"/>
    <w:rsid w:val="001B7EE8"/>
    <w:rsid w:val="001F60A9"/>
    <w:rsid w:val="00200E5A"/>
    <w:rsid w:val="002104FB"/>
    <w:rsid w:val="002154FF"/>
    <w:rsid w:val="002462EE"/>
    <w:rsid w:val="00256F17"/>
    <w:rsid w:val="0026455F"/>
    <w:rsid w:val="002659D7"/>
    <w:rsid w:val="00266AD8"/>
    <w:rsid w:val="00274376"/>
    <w:rsid w:val="0028309E"/>
    <w:rsid w:val="00283F0F"/>
    <w:rsid w:val="002A62C4"/>
    <w:rsid w:val="002A6A71"/>
    <w:rsid w:val="002B23F6"/>
    <w:rsid w:val="002B4E45"/>
    <w:rsid w:val="002C0B0B"/>
    <w:rsid w:val="002C1751"/>
    <w:rsid w:val="002C6E37"/>
    <w:rsid w:val="002D2816"/>
    <w:rsid w:val="002D3948"/>
    <w:rsid w:val="002E2589"/>
    <w:rsid w:val="002F649C"/>
    <w:rsid w:val="00302313"/>
    <w:rsid w:val="00310B09"/>
    <w:rsid w:val="00310FCA"/>
    <w:rsid w:val="00311B7E"/>
    <w:rsid w:val="00333B98"/>
    <w:rsid w:val="00334DFC"/>
    <w:rsid w:val="00335E5B"/>
    <w:rsid w:val="00342EF8"/>
    <w:rsid w:val="00345825"/>
    <w:rsid w:val="0035261B"/>
    <w:rsid w:val="0035341E"/>
    <w:rsid w:val="0035641B"/>
    <w:rsid w:val="003601D1"/>
    <w:rsid w:val="00363579"/>
    <w:rsid w:val="00364574"/>
    <w:rsid w:val="00376F70"/>
    <w:rsid w:val="00387FD6"/>
    <w:rsid w:val="00390FCD"/>
    <w:rsid w:val="00393BA1"/>
    <w:rsid w:val="003B03A5"/>
    <w:rsid w:val="003B242C"/>
    <w:rsid w:val="003B31C8"/>
    <w:rsid w:val="003B4556"/>
    <w:rsid w:val="003C5050"/>
    <w:rsid w:val="003C74DE"/>
    <w:rsid w:val="003D44BF"/>
    <w:rsid w:val="003F787B"/>
    <w:rsid w:val="003F79E4"/>
    <w:rsid w:val="00411281"/>
    <w:rsid w:val="00413F4E"/>
    <w:rsid w:val="004207AF"/>
    <w:rsid w:val="00425342"/>
    <w:rsid w:val="00432FB8"/>
    <w:rsid w:val="0043775F"/>
    <w:rsid w:val="00443EA2"/>
    <w:rsid w:val="004516BE"/>
    <w:rsid w:val="00464D69"/>
    <w:rsid w:val="00470A65"/>
    <w:rsid w:val="004741BF"/>
    <w:rsid w:val="00477482"/>
    <w:rsid w:val="004A2AEE"/>
    <w:rsid w:val="004A78F5"/>
    <w:rsid w:val="004B6316"/>
    <w:rsid w:val="004D4B3B"/>
    <w:rsid w:val="00500889"/>
    <w:rsid w:val="00500A0B"/>
    <w:rsid w:val="00506874"/>
    <w:rsid w:val="00522255"/>
    <w:rsid w:val="00537E4D"/>
    <w:rsid w:val="00540E12"/>
    <w:rsid w:val="00543DA5"/>
    <w:rsid w:val="0054726E"/>
    <w:rsid w:val="00566E6C"/>
    <w:rsid w:val="00580745"/>
    <w:rsid w:val="00587094"/>
    <w:rsid w:val="005928CB"/>
    <w:rsid w:val="005A3FA7"/>
    <w:rsid w:val="005B0953"/>
    <w:rsid w:val="005B473A"/>
    <w:rsid w:val="005C46A0"/>
    <w:rsid w:val="005C77B3"/>
    <w:rsid w:val="005C7BA6"/>
    <w:rsid w:val="005D4EC3"/>
    <w:rsid w:val="005D6C89"/>
    <w:rsid w:val="005F21F9"/>
    <w:rsid w:val="006036B4"/>
    <w:rsid w:val="00614C8E"/>
    <w:rsid w:val="00624B0A"/>
    <w:rsid w:val="00627171"/>
    <w:rsid w:val="00633159"/>
    <w:rsid w:val="006652AC"/>
    <w:rsid w:val="00674B07"/>
    <w:rsid w:val="00680F44"/>
    <w:rsid w:val="006819E1"/>
    <w:rsid w:val="00682447"/>
    <w:rsid w:val="0068629D"/>
    <w:rsid w:val="0069279E"/>
    <w:rsid w:val="00694836"/>
    <w:rsid w:val="006963B2"/>
    <w:rsid w:val="0069640B"/>
    <w:rsid w:val="006A2630"/>
    <w:rsid w:val="006C67C8"/>
    <w:rsid w:val="006D5863"/>
    <w:rsid w:val="006E0A88"/>
    <w:rsid w:val="006E337D"/>
    <w:rsid w:val="006E4D0F"/>
    <w:rsid w:val="006F3E4A"/>
    <w:rsid w:val="006F741D"/>
    <w:rsid w:val="0071242D"/>
    <w:rsid w:val="00713C63"/>
    <w:rsid w:val="00726E30"/>
    <w:rsid w:val="00730398"/>
    <w:rsid w:val="00735F4B"/>
    <w:rsid w:val="007435CB"/>
    <w:rsid w:val="00752326"/>
    <w:rsid w:val="00752F58"/>
    <w:rsid w:val="0076314B"/>
    <w:rsid w:val="00781BB9"/>
    <w:rsid w:val="007841D9"/>
    <w:rsid w:val="0079777D"/>
    <w:rsid w:val="00797F9B"/>
    <w:rsid w:val="007A0770"/>
    <w:rsid w:val="007A3ED7"/>
    <w:rsid w:val="007A3F4D"/>
    <w:rsid w:val="007B122C"/>
    <w:rsid w:val="007B3552"/>
    <w:rsid w:val="007B68D7"/>
    <w:rsid w:val="007C7DEF"/>
    <w:rsid w:val="007D00F0"/>
    <w:rsid w:val="007E6ED2"/>
    <w:rsid w:val="007F1DAE"/>
    <w:rsid w:val="007F727E"/>
    <w:rsid w:val="00800009"/>
    <w:rsid w:val="00811C6F"/>
    <w:rsid w:val="008212BF"/>
    <w:rsid w:val="00832D5F"/>
    <w:rsid w:val="008363BD"/>
    <w:rsid w:val="00836B9D"/>
    <w:rsid w:val="00843122"/>
    <w:rsid w:val="008624BE"/>
    <w:rsid w:val="008705A0"/>
    <w:rsid w:val="008713FD"/>
    <w:rsid w:val="008750E7"/>
    <w:rsid w:val="00877308"/>
    <w:rsid w:val="008942E2"/>
    <w:rsid w:val="00895C55"/>
    <w:rsid w:val="008B601E"/>
    <w:rsid w:val="008B705A"/>
    <w:rsid w:val="008C0092"/>
    <w:rsid w:val="008C0EF6"/>
    <w:rsid w:val="008C1DCC"/>
    <w:rsid w:val="008C4CF3"/>
    <w:rsid w:val="008E3567"/>
    <w:rsid w:val="008E422C"/>
    <w:rsid w:val="0091655E"/>
    <w:rsid w:val="0092006B"/>
    <w:rsid w:val="00931B78"/>
    <w:rsid w:val="00934492"/>
    <w:rsid w:val="00950DF7"/>
    <w:rsid w:val="00956E75"/>
    <w:rsid w:val="009625D3"/>
    <w:rsid w:val="00981584"/>
    <w:rsid w:val="0098470B"/>
    <w:rsid w:val="009974A9"/>
    <w:rsid w:val="009A6B9C"/>
    <w:rsid w:val="009B0462"/>
    <w:rsid w:val="009B7BBF"/>
    <w:rsid w:val="009C5287"/>
    <w:rsid w:val="009C6CE2"/>
    <w:rsid w:val="009D2E57"/>
    <w:rsid w:val="009D5911"/>
    <w:rsid w:val="009F0094"/>
    <w:rsid w:val="009F2FB0"/>
    <w:rsid w:val="00A03743"/>
    <w:rsid w:val="00A067E5"/>
    <w:rsid w:val="00A12752"/>
    <w:rsid w:val="00A128F7"/>
    <w:rsid w:val="00A26E20"/>
    <w:rsid w:val="00A33CB6"/>
    <w:rsid w:val="00A47D46"/>
    <w:rsid w:val="00A508FC"/>
    <w:rsid w:val="00A61645"/>
    <w:rsid w:val="00A64FB6"/>
    <w:rsid w:val="00A66962"/>
    <w:rsid w:val="00A70600"/>
    <w:rsid w:val="00A739EF"/>
    <w:rsid w:val="00A85847"/>
    <w:rsid w:val="00A910A2"/>
    <w:rsid w:val="00AA3226"/>
    <w:rsid w:val="00AC2B90"/>
    <w:rsid w:val="00AD15E3"/>
    <w:rsid w:val="00AD24FA"/>
    <w:rsid w:val="00AD5AE2"/>
    <w:rsid w:val="00AE07E1"/>
    <w:rsid w:val="00AF64D4"/>
    <w:rsid w:val="00B2652C"/>
    <w:rsid w:val="00B51423"/>
    <w:rsid w:val="00B516A7"/>
    <w:rsid w:val="00B519D9"/>
    <w:rsid w:val="00B52A34"/>
    <w:rsid w:val="00B619F7"/>
    <w:rsid w:val="00B61EBA"/>
    <w:rsid w:val="00B70BF4"/>
    <w:rsid w:val="00B7166A"/>
    <w:rsid w:val="00B94BA0"/>
    <w:rsid w:val="00B968CB"/>
    <w:rsid w:val="00BA3458"/>
    <w:rsid w:val="00BA77D9"/>
    <w:rsid w:val="00BC3AD7"/>
    <w:rsid w:val="00BC5616"/>
    <w:rsid w:val="00C12AD6"/>
    <w:rsid w:val="00C25F0D"/>
    <w:rsid w:val="00C265D4"/>
    <w:rsid w:val="00C2728F"/>
    <w:rsid w:val="00C34863"/>
    <w:rsid w:val="00C4087A"/>
    <w:rsid w:val="00C519B6"/>
    <w:rsid w:val="00C52245"/>
    <w:rsid w:val="00C53021"/>
    <w:rsid w:val="00C55F82"/>
    <w:rsid w:val="00C65BD1"/>
    <w:rsid w:val="00C71E8A"/>
    <w:rsid w:val="00C828C7"/>
    <w:rsid w:val="00C907E9"/>
    <w:rsid w:val="00C94367"/>
    <w:rsid w:val="00C9665B"/>
    <w:rsid w:val="00C97876"/>
    <w:rsid w:val="00CA2F25"/>
    <w:rsid w:val="00CB0A0C"/>
    <w:rsid w:val="00CB0CB9"/>
    <w:rsid w:val="00CB764D"/>
    <w:rsid w:val="00CC3551"/>
    <w:rsid w:val="00CE1C87"/>
    <w:rsid w:val="00CE4DC0"/>
    <w:rsid w:val="00CF46D7"/>
    <w:rsid w:val="00D211D3"/>
    <w:rsid w:val="00D304C4"/>
    <w:rsid w:val="00D3548A"/>
    <w:rsid w:val="00D35646"/>
    <w:rsid w:val="00D375F5"/>
    <w:rsid w:val="00D517A6"/>
    <w:rsid w:val="00D63585"/>
    <w:rsid w:val="00D640B8"/>
    <w:rsid w:val="00D6487B"/>
    <w:rsid w:val="00D734E1"/>
    <w:rsid w:val="00D77431"/>
    <w:rsid w:val="00D94586"/>
    <w:rsid w:val="00D950E2"/>
    <w:rsid w:val="00D957F8"/>
    <w:rsid w:val="00DC5D01"/>
    <w:rsid w:val="00DE0191"/>
    <w:rsid w:val="00DE225E"/>
    <w:rsid w:val="00DE290D"/>
    <w:rsid w:val="00DE5CCA"/>
    <w:rsid w:val="00DE6E82"/>
    <w:rsid w:val="00DF097B"/>
    <w:rsid w:val="00DF5E30"/>
    <w:rsid w:val="00DF6D21"/>
    <w:rsid w:val="00E121E0"/>
    <w:rsid w:val="00E12A5B"/>
    <w:rsid w:val="00E259F5"/>
    <w:rsid w:val="00E260AE"/>
    <w:rsid w:val="00E270AF"/>
    <w:rsid w:val="00E45257"/>
    <w:rsid w:val="00E746D9"/>
    <w:rsid w:val="00E757D7"/>
    <w:rsid w:val="00E76C43"/>
    <w:rsid w:val="00E81798"/>
    <w:rsid w:val="00E87D3B"/>
    <w:rsid w:val="00EA2CC6"/>
    <w:rsid w:val="00EA69A9"/>
    <w:rsid w:val="00EA7506"/>
    <w:rsid w:val="00EB1068"/>
    <w:rsid w:val="00EB3166"/>
    <w:rsid w:val="00EB7420"/>
    <w:rsid w:val="00ED51C1"/>
    <w:rsid w:val="00EE25C8"/>
    <w:rsid w:val="00EF704E"/>
    <w:rsid w:val="00F10CCD"/>
    <w:rsid w:val="00F223C3"/>
    <w:rsid w:val="00F3025F"/>
    <w:rsid w:val="00F31110"/>
    <w:rsid w:val="00F32E89"/>
    <w:rsid w:val="00F403AF"/>
    <w:rsid w:val="00F50C1B"/>
    <w:rsid w:val="00F529F7"/>
    <w:rsid w:val="00F67B96"/>
    <w:rsid w:val="00F70DD3"/>
    <w:rsid w:val="00F94BB1"/>
    <w:rsid w:val="00F95CE1"/>
    <w:rsid w:val="00FA09A9"/>
    <w:rsid w:val="00FA724A"/>
    <w:rsid w:val="00FB1F3C"/>
    <w:rsid w:val="00FB7717"/>
    <w:rsid w:val="00FC0752"/>
    <w:rsid w:val="00FC1DE9"/>
    <w:rsid w:val="00FC30E0"/>
    <w:rsid w:val="00FD42F2"/>
    <w:rsid w:val="00FD692E"/>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CE93B"/>
  <w15:docId w15:val="{A235E7FF-9CDE-407C-A1C5-1DA96582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6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46D9"/>
    <w:pPr>
      <w:keepNext/>
      <w:keepLines/>
      <w:widowControl w:val="0"/>
      <w:spacing w:after="120" w:line="360" w:lineRule="exact"/>
      <w:jc w:val="center"/>
      <w:outlineLvl w:val="0"/>
    </w:pPr>
    <w:rPr>
      <w:rFonts w:eastAsiaTheme="majorEastAsia" w:cstheme="majorBidi"/>
      <w:b/>
      <w:bCs/>
      <w:sz w:val="28"/>
      <w:szCs w:val="28"/>
      <w:lang w:val="vi-VN" w:eastAsia="vi-VN"/>
    </w:rPr>
  </w:style>
  <w:style w:type="paragraph" w:styleId="Heading2">
    <w:name w:val="heading 2"/>
    <w:basedOn w:val="Normal"/>
    <w:next w:val="Normal"/>
    <w:link w:val="Heading2Char"/>
    <w:semiHidden/>
    <w:unhideWhenUsed/>
    <w:qFormat/>
    <w:rsid w:val="00E746D9"/>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paragraph" w:styleId="Heading3">
    <w:name w:val="heading 3"/>
    <w:basedOn w:val="Normal"/>
    <w:next w:val="Normal"/>
    <w:link w:val="Heading3Char"/>
    <w:qFormat/>
    <w:rsid w:val="00E746D9"/>
    <w:pPr>
      <w:keepNext/>
      <w:spacing w:before="160"/>
      <w:jc w:val="center"/>
      <w:outlineLvl w:val="2"/>
    </w:pPr>
    <w:rPr>
      <w:rFonts w:ascii=".VnTimeH" w:hAnsi=".VnTimeH"/>
      <w:b/>
      <w:sz w:val="18"/>
      <w:szCs w:val="20"/>
    </w:rPr>
  </w:style>
  <w:style w:type="paragraph" w:styleId="Heading4">
    <w:name w:val="heading 4"/>
    <w:basedOn w:val="Normal"/>
    <w:next w:val="Normal"/>
    <w:link w:val="Heading4Char"/>
    <w:qFormat/>
    <w:rsid w:val="00E746D9"/>
    <w:pPr>
      <w:keepNext/>
      <w:jc w:val="center"/>
      <w:outlineLvl w:val="3"/>
    </w:pPr>
    <w:rPr>
      <w:rFonts w:ascii=".VnTimeH" w:hAnsi=".VnTimeH"/>
      <w:b/>
      <w:spacing w:val="-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6D9"/>
    <w:rPr>
      <w:rFonts w:ascii="Times New Roman" w:eastAsiaTheme="majorEastAsia" w:hAnsi="Times New Roman" w:cstheme="majorBidi"/>
      <w:b/>
      <w:bCs/>
      <w:sz w:val="28"/>
      <w:szCs w:val="28"/>
      <w:lang w:val="vi-VN" w:eastAsia="vi-VN"/>
    </w:rPr>
  </w:style>
  <w:style w:type="character" w:customStyle="1" w:styleId="Heading2Char">
    <w:name w:val="Heading 2 Char"/>
    <w:basedOn w:val="DefaultParagraphFont"/>
    <w:link w:val="Heading2"/>
    <w:semiHidden/>
    <w:rsid w:val="00E746D9"/>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rsid w:val="00E746D9"/>
    <w:rPr>
      <w:rFonts w:ascii=".VnTimeH" w:eastAsia="Times New Roman" w:hAnsi=".VnTimeH" w:cs="Times New Roman"/>
      <w:b/>
      <w:sz w:val="18"/>
      <w:szCs w:val="20"/>
    </w:rPr>
  </w:style>
  <w:style w:type="character" w:customStyle="1" w:styleId="Heading4Char">
    <w:name w:val="Heading 4 Char"/>
    <w:basedOn w:val="DefaultParagraphFont"/>
    <w:link w:val="Heading4"/>
    <w:rsid w:val="00E746D9"/>
    <w:rPr>
      <w:rFonts w:ascii=".VnTimeH" w:eastAsia="Times New Roman" w:hAnsi=".VnTimeH" w:cs="Times New Roman"/>
      <w:b/>
      <w:spacing w:val="-8"/>
      <w:sz w:val="26"/>
      <w:szCs w:val="20"/>
    </w:rPr>
  </w:style>
  <w:style w:type="table" w:styleId="TableGrid">
    <w:name w:val="Table Grid"/>
    <w:basedOn w:val="TableNormal"/>
    <w:rsid w:val="00E746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746D9"/>
    <w:rPr>
      <w:rFonts w:ascii="Tahoma" w:hAnsi="Tahoma" w:cs="Tahoma"/>
      <w:sz w:val="16"/>
      <w:szCs w:val="16"/>
    </w:rPr>
  </w:style>
  <w:style w:type="character" w:customStyle="1" w:styleId="BalloonTextChar">
    <w:name w:val="Balloon Text Char"/>
    <w:basedOn w:val="DefaultParagraphFont"/>
    <w:link w:val="BalloonText"/>
    <w:uiPriority w:val="99"/>
    <w:semiHidden/>
    <w:rsid w:val="00E746D9"/>
    <w:rPr>
      <w:rFonts w:ascii="Tahoma" w:eastAsia="Times New Roman" w:hAnsi="Tahoma" w:cs="Tahoma"/>
      <w:sz w:val="16"/>
      <w:szCs w:val="16"/>
    </w:rPr>
  </w:style>
  <w:style w:type="character" w:styleId="Emphasis">
    <w:name w:val="Emphasis"/>
    <w:basedOn w:val="DefaultParagraphFont"/>
    <w:uiPriority w:val="20"/>
    <w:qFormat/>
    <w:rsid w:val="00E746D9"/>
    <w:rPr>
      <w:i/>
      <w:iCs/>
    </w:rPr>
  </w:style>
  <w:style w:type="paragraph" w:customStyle="1" w:styleId="kieu1">
    <w:name w:val="kieu1"/>
    <w:basedOn w:val="Normal"/>
    <w:rsid w:val="00E746D9"/>
    <w:pPr>
      <w:spacing w:before="80" w:after="80" w:line="268" w:lineRule="auto"/>
      <w:ind w:firstLine="567"/>
      <w:jc w:val="both"/>
    </w:pPr>
    <w:rPr>
      <w:rFonts w:ascii=".VnTime" w:hAnsi=".VnTime"/>
      <w:sz w:val="28"/>
      <w:szCs w:val="28"/>
      <w:lang w:val="vi-VN" w:eastAsia="vi-VN"/>
    </w:rPr>
  </w:style>
  <w:style w:type="paragraph" w:styleId="Title">
    <w:name w:val="Title"/>
    <w:basedOn w:val="Normal"/>
    <w:link w:val="TitleChar"/>
    <w:qFormat/>
    <w:rsid w:val="00E746D9"/>
    <w:pPr>
      <w:spacing w:before="60" w:line="288" w:lineRule="auto"/>
      <w:jc w:val="center"/>
    </w:pPr>
    <w:rPr>
      <w:b/>
      <w:sz w:val="28"/>
      <w:szCs w:val="28"/>
    </w:rPr>
  </w:style>
  <w:style w:type="character" w:customStyle="1" w:styleId="TitleChar">
    <w:name w:val="Title Char"/>
    <w:basedOn w:val="DefaultParagraphFont"/>
    <w:link w:val="Title"/>
    <w:rsid w:val="00E746D9"/>
    <w:rPr>
      <w:rFonts w:ascii="Times New Roman" w:eastAsia="Times New Roman" w:hAnsi="Times New Roman" w:cs="Times New Roman"/>
      <w:b/>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E746D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E746D9"/>
    <w:rPr>
      <w:rFonts w:ascii="Times New Roman" w:eastAsia="Times New Roman" w:hAnsi="Times New Roman" w:cs="Times New Roman"/>
      <w:sz w:val="20"/>
      <w:szCs w:val="20"/>
    </w:rPr>
  </w:style>
  <w:style w:type="character" w:styleId="FootnoteReference">
    <w:name w:val="footnote reference"/>
    <w:uiPriority w:val="99"/>
    <w:rsid w:val="00E746D9"/>
    <w:rPr>
      <w:vertAlign w:val="superscript"/>
    </w:rPr>
  </w:style>
  <w:style w:type="paragraph" w:customStyle="1" w:styleId="DefaultParagraphFontParaCharCharCharCharChar">
    <w:name w:val="Default Paragraph Font Para Char Char Char Char Char"/>
    <w:autoRedefine/>
    <w:rsid w:val="00E746D9"/>
    <w:pPr>
      <w:tabs>
        <w:tab w:val="left" w:pos="1152"/>
      </w:tabs>
      <w:spacing w:before="120" w:after="120" w:line="312" w:lineRule="auto"/>
    </w:pPr>
    <w:rPr>
      <w:rFonts w:ascii="Arial" w:eastAsia="Courier New" w:hAnsi="Arial" w:cs="Arial"/>
      <w:sz w:val="26"/>
      <w:szCs w:val="26"/>
    </w:rPr>
  </w:style>
  <w:style w:type="character" w:customStyle="1" w:styleId="apple-converted-space">
    <w:name w:val="apple-converted-space"/>
    <w:basedOn w:val="DefaultParagraphFont"/>
    <w:rsid w:val="00E746D9"/>
  </w:style>
  <w:style w:type="character" w:styleId="CommentReference">
    <w:name w:val="annotation reference"/>
    <w:basedOn w:val="DefaultParagraphFont"/>
    <w:rsid w:val="00E746D9"/>
    <w:rPr>
      <w:sz w:val="16"/>
      <w:szCs w:val="16"/>
    </w:rPr>
  </w:style>
  <w:style w:type="paragraph" w:styleId="CommentText">
    <w:name w:val="annotation text"/>
    <w:basedOn w:val="Normal"/>
    <w:link w:val="CommentTextChar"/>
    <w:uiPriority w:val="99"/>
    <w:rsid w:val="00E746D9"/>
    <w:rPr>
      <w:sz w:val="20"/>
      <w:szCs w:val="20"/>
    </w:rPr>
  </w:style>
  <w:style w:type="character" w:customStyle="1" w:styleId="CommentTextChar">
    <w:name w:val="Comment Text Char"/>
    <w:basedOn w:val="DefaultParagraphFont"/>
    <w:link w:val="CommentText"/>
    <w:uiPriority w:val="99"/>
    <w:rsid w:val="00E74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746D9"/>
    <w:rPr>
      <w:b/>
      <w:bCs/>
    </w:rPr>
  </w:style>
  <w:style w:type="character" w:customStyle="1" w:styleId="CommentSubjectChar">
    <w:name w:val="Comment Subject Char"/>
    <w:basedOn w:val="CommentTextChar"/>
    <w:link w:val="CommentSubject"/>
    <w:uiPriority w:val="99"/>
    <w:rsid w:val="00E746D9"/>
    <w:rPr>
      <w:rFonts w:ascii="Times New Roman" w:eastAsia="Times New Roman" w:hAnsi="Times New Roman" w:cs="Times New Roman"/>
      <w:b/>
      <w:bCs/>
      <w:sz w:val="20"/>
      <w:szCs w:val="20"/>
    </w:rPr>
  </w:style>
  <w:style w:type="paragraph" w:customStyle="1" w:styleId="Style2">
    <w:name w:val="Style2"/>
    <w:basedOn w:val="Normal"/>
    <w:link w:val="Style2Char"/>
    <w:qFormat/>
    <w:rsid w:val="00E746D9"/>
    <w:pPr>
      <w:tabs>
        <w:tab w:val="left" w:pos="709"/>
      </w:tabs>
      <w:ind w:left="720" w:hanging="360"/>
      <w:contextualSpacing/>
      <w:jc w:val="both"/>
    </w:pPr>
    <w:rPr>
      <w:sz w:val="26"/>
      <w:szCs w:val="26"/>
      <w:lang w:val="vi-VN"/>
    </w:rPr>
  </w:style>
  <w:style w:type="character" w:customStyle="1" w:styleId="Style2Char">
    <w:name w:val="Style2 Char"/>
    <w:link w:val="Style2"/>
    <w:rsid w:val="00E746D9"/>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E746D9"/>
    <w:pPr>
      <w:spacing w:before="100" w:beforeAutospacing="1" w:after="100" w:afterAutospacing="1"/>
    </w:pPr>
  </w:style>
  <w:style w:type="character" w:customStyle="1" w:styleId="apple-style-span">
    <w:name w:val="apple-style-span"/>
    <w:basedOn w:val="DefaultParagraphFont"/>
    <w:rsid w:val="00E746D9"/>
  </w:style>
  <w:style w:type="paragraph" w:styleId="ListParagraph">
    <w:name w:val="List Paragraph"/>
    <w:basedOn w:val="Normal"/>
    <w:uiPriority w:val="34"/>
    <w:qFormat/>
    <w:rsid w:val="00E746D9"/>
    <w:pPr>
      <w:widowControl w:val="0"/>
      <w:ind w:left="720"/>
      <w:contextualSpacing/>
    </w:pPr>
    <w:rPr>
      <w:rFonts w:ascii="Courier New" w:eastAsia="Courier New" w:hAnsi="Courier New" w:cs="Courier New"/>
      <w:color w:val="000000"/>
      <w:lang w:val="vi-VN" w:eastAsia="vi-VN"/>
    </w:rPr>
  </w:style>
  <w:style w:type="paragraph" w:styleId="Footer">
    <w:name w:val="footer"/>
    <w:basedOn w:val="Normal"/>
    <w:link w:val="FooterChar"/>
    <w:uiPriority w:val="99"/>
    <w:unhideWhenUsed/>
    <w:rsid w:val="00E746D9"/>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FooterChar">
    <w:name w:val="Footer Char"/>
    <w:basedOn w:val="DefaultParagraphFont"/>
    <w:link w:val="Footer"/>
    <w:uiPriority w:val="99"/>
    <w:rsid w:val="00E746D9"/>
    <w:rPr>
      <w:rFonts w:ascii="Courier New" w:eastAsia="Courier New" w:hAnsi="Courier New" w:cs="Courier New"/>
      <w:color w:val="000000"/>
      <w:sz w:val="24"/>
      <w:szCs w:val="24"/>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E746D9"/>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E746D9"/>
    <w:rPr>
      <w:rFonts w:ascii="Courier New" w:eastAsia="Courier New" w:hAnsi="Courier New" w:cs="Courier New"/>
      <w:color w:val="000000"/>
      <w:sz w:val="24"/>
      <w:szCs w:val="24"/>
      <w:lang w:val="vi-VN" w:eastAsia="vi-VN"/>
    </w:rPr>
  </w:style>
  <w:style w:type="numbering" w:customStyle="1" w:styleId="NoList1">
    <w:name w:val="No List1"/>
    <w:next w:val="NoList"/>
    <w:uiPriority w:val="99"/>
    <w:semiHidden/>
    <w:unhideWhenUsed/>
    <w:rsid w:val="00E746D9"/>
  </w:style>
  <w:style w:type="table" w:customStyle="1" w:styleId="TableGrid1">
    <w:name w:val="Table Grid1"/>
    <w:basedOn w:val="TableNormal"/>
    <w:next w:val="TableGrid"/>
    <w:rsid w:val="00E746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746D9"/>
    <w:pPr>
      <w:spacing w:before="100" w:beforeAutospacing="1" w:after="100" w:afterAutospacing="1"/>
    </w:pPr>
  </w:style>
  <w:style w:type="character" w:customStyle="1" w:styleId="normalchar">
    <w:name w:val="normal__char"/>
    <w:basedOn w:val="DefaultParagraphFont"/>
    <w:rsid w:val="00E746D9"/>
  </w:style>
  <w:style w:type="paragraph" w:customStyle="1" w:styleId="list0020paragraph">
    <w:name w:val="list_0020paragraph"/>
    <w:basedOn w:val="Normal"/>
    <w:rsid w:val="00E746D9"/>
    <w:pPr>
      <w:spacing w:before="100" w:beforeAutospacing="1" w:after="100" w:afterAutospacing="1"/>
    </w:pPr>
  </w:style>
  <w:style w:type="character" w:customStyle="1" w:styleId="strongchar">
    <w:name w:val="strong__char"/>
    <w:basedOn w:val="DefaultParagraphFont"/>
    <w:rsid w:val="00E746D9"/>
  </w:style>
  <w:style w:type="paragraph" w:styleId="EndnoteText">
    <w:name w:val="endnote text"/>
    <w:basedOn w:val="Normal"/>
    <w:link w:val="EndnoteTextChar"/>
    <w:uiPriority w:val="99"/>
    <w:unhideWhenUsed/>
    <w:rsid w:val="00E746D9"/>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E746D9"/>
    <w:rPr>
      <w:rFonts w:ascii="Courier New" w:eastAsia="Courier New" w:hAnsi="Courier New" w:cs="Courier New"/>
      <w:color w:val="000000"/>
      <w:sz w:val="20"/>
      <w:szCs w:val="20"/>
      <w:lang w:val="vi-VN" w:eastAsia="vi-VN"/>
    </w:rPr>
  </w:style>
  <w:style w:type="character" w:styleId="EndnoteReference">
    <w:name w:val="endnote reference"/>
    <w:basedOn w:val="DefaultParagraphFont"/>
    <w:uiPriority w:val="99"/>
    <w:unhideWhenUsed/>
    <w:rsid w:val="00E746D9"/>
    <w:rPr>
      <w:vertAlign w:val="superscript"/>
    </w:rPr>
  </w:style>
  <w:style w:type="character" w:customStyle="1" w:styleId="Footnote4">
    <w:name w:val="Footnote (4)_"/>
    <w:basedOn w:val="DefaultParagraphFont"/>
    <w:link w:val="Footnote41"/>
    <w:rsid w:val="00E746D9"/>
    <w:rPr>
      <w:b/>
      <w:bCs/>
      <w:sz w:val="17"/>
      <w:szCs w:val="17"/>
      <w:shd w:val="clear" w:color="auto" w:fill="FFFFFF"/>
    </w:rPr>
  </w:style>
  <w:style w:type="character" w:customStyle="1" w:styleId="Footnote40">
    <w:name w:val="Footnote (4)"/>
    <w:basedOn w:val="Footnote4"/>
    <w:rsid w:val="00E746D9"/>
    <w:rPr>
      <w:b/>
      <w:bCs/>
      <w:sz w:val="17"/>
      <w:szCs w:val="17"/>
      <w:shd w:val="clear" w:color="auto" w:fill="FFFFFF"/>
    </w:rPr>
  </w:style>
  <w:style w:type="paragraph" w:customStyle="1" w:styleId="Footnote41">
    <w:name w:val="Footnote (4)1"/>
    <w:basedOn w:val="Normal"/>
    <w:link w:val="Footnote4"/>
    <w:rsid w:val="00E746D9"/>
    <w:pPr>
      <w:widowControl w:val="0"/>
      <w:shd w:val="clear" w:color="auto" w:fill="FFFFFF"/>
      <w:spacing w:line="226" w:lineRule="exact"/>
    </w:pPr>
    <w:rPr>
      <w:rFonts w:asciiTheme="minorHAnsi" w:eastAsiaTheme="minorHAnsi" w:hAnsiTheme="minorHAnsi" w:cstheme="minorBidi"/>
      <w:b/>
      <w:bCs/>
      <w:sz w:val="17"/>
      <w:szCs w:val="17"/>
    </w:rPr>
  </w:style>
  <w:style w:type="character" w:customStyle="1" w:styleId="fontstyle01">
    <w:name w:val="fontstyle01"/>
    <w:rsid w:val="00136F86"/>
    <w:rPr>
      <w:rFonts w:ascii="TimesNewRomanPS-BoldMT" w:hAnsi="TimesNewRomanPS-BoldMT" w:hint="default"/>
      <w:b/>
      <w:bCs/>
      <w:i w:val="0"/>
      <w:iCs w:val="0"/>
      <w:color w:val="000000"/>
      <w:sz w:val="28"/>
      <w:szCs w:val="28"/>
    </w:rPr>
  </w:style>
  <w:style w:type="character" w:customStyle="1" w:styleId="fontstyle21">
    <w:name w:val="fontstyle21"/>
    <w:rsid w:val="00136F86"/>
    <w:rPr>
      <w:rFonts w:ascii="TimesNewRomanPSMT" w:hAnsi="TimesNewRomanPSMT" w:hint="default"/>
      <w:b w:val="0"/>
      <w:bCs w:val="0"/>
      <w:i w:val="0"/>
      <w:iCs w:val="0"/>
      <w:color w:val="000000"/>
      <w:sz w:val="28"/>
      <w:szCs w:val="28"/>
    </w:rPr>
  </w:style>
  <w:style w:type="paragraph" w:customStyle="1" w:styleId="Char4">
    <w:name w:val="Char4"/>
    <w:basedOn w:val="Normal"/>
    <w:semiHidden/>
    <w:rsid w:val="006963B2"/>
    <w:pPr>
      <w:spacing w:after="160" w:line="240" w:lineRule="exact"/>
    </w:pPr>
    <w:rPr>
      <w:rFonts w:ascii="Arial" w:hAnsi="Arial" w:cs="Arial"/>
      <w:sz w:val="22"/>
      <w:szCs w:val="22"/>
    </w:rPr>
  </w:style>
  <w:style w:type="character" w:customStyle="1" w:styleId="NormalWebChar">
    <w:name w:val="Normal (Web) Char"/>
    <w:link w:val="NormalWeb"/>
    <w:uiPriority w:val="99"/>
    <w:locked/>
    <w:rsid w:val="00AF64D4"/>
    <w:rPr>
      <w:rFonts w:ascii="Times New Roman" w:eastAsia="Times New Roman" w:hAnsi="Times New Roman" w:cs="Times New Roman"/>
      <w:sz w:val="24"/>
      <w:szCs w:val="24"/>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3D44BF"/>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3D44BF"/>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3D44BF"/>
    <w:rPr>
      <w:rFonts w:ascii="Times New Roman" w:eastAsia="Times New Roman" w:hAnsi="Times New Roman" w:cs="Times New Roman"/>
      <w:sz w:val="28"/>
      <w:szCs w:val="28"/>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uiPriority w:val="99"/>
    <w:locked/>
    <w:rsid w:val="00EA69A9"/>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ACE4-3130-430F-BFC8-9685314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2024-09-18T07:16:00Z</cp:lastPrinted>
  <dcterms:created xsi:type="dcterms:W3CDTF">2024-09-16T09:08:00Z</dcterms:created>
  <dcterms:modified xsi:type="dcterms:W3CDTF">2024-09-18T07:59:00Z</dcterms:modified>
</cp:coreProperties>
</file>